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59C19" w14:textId="2CC4643E" w:rsidR="00434D43" w:rsidRDefault="005C32EE" w:rsidP="00434D43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4653C42" wp14:editId="602A883C">
                <wp:simplePos x="0" y="0"/>
                <wp:positionH relativeFrom="column">
                  <wp:posOffset>-114300</wp:posOffset>
                </wp:positionH>
                <wp:positionV relativeFrom="paragraph">
                  <wp:posOffset>231140</wp:posOffset>
                </wp:positionV>
                <wp:extent cx="5711190" cy="7200900"/>
                <wp:effectExtent l="0" t="0" r="3810" b="0"/>
                <wp:wrapNone/>
                <wp:docPr id="383598628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1190" cy="72009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BCE9EF" id="正方形/長方形 1" o:spid="_x0000_s1026" style="position:absolute;left:0;text-align:left;margin-left:-9pt;margin-top:18.2pt;width:449.7pt;height:56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" filled="f" strokecolor="windowText" strokeweight="1pt">
                <v:path arrowok="t"/>
              </v:rect>
            </w:pict>
          </mc:Fallback>
        </mc:AlternateContent>
      </w:r>
      <w:r w:rsidR="00DC7962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様式第２</w:t>
      </w:r>
      <w:r w:rsidR="00434D43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－①</w:t>
      </w:r>
      <w:r w:rsidR="006B71B4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－</w:t>
      </w:r>
      <w:r w:rsidR="002920A8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イ</w:t>
      </w:r>
    </w:p>
    <w:p w14:paraId="50B22DD8" w14:textId="77777777" w:rsidR="00434D43" w:rsidRPr="002920A8" w:rsidRDefault="00434D43" w:rsidP="00434D43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14:paraId="5E958B3D" w14:textId="026B2B78" w:rsidR="00B77E4D" w:rsidRDefault="00DC7962" w:rsidP="00DC7962">
      <w:pPr>
        <w:suppressAutoHyphens/>
        <w:kinsoku w:val="0"/>
        <w:overflowPunct w:val="0"/>
        <w:autoSpaceDE w:val="0"/>
        <w:autoSpaceDN w:val="0"/>
        <w:adjustRightInd w:val="0"/>
        <w:spacing w:line="274" w:lineRule="atLeast"/>
        <w:ind w:firstLineChars="500" w:firstLine="1050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中小企業信用保険法第２条第５項第２</w:t>
      </w:r>
      <w:r w:rsidR="00B77E4D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号</w:t>
      </w:r>
      <w:r w:rsidR="002920A8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イ</w:t>
      </w:r>
      <w:r w:rsidR="00B77E4D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の規定による認定申請書</w:t>
      </w:r>
    </w:p>
    <w:p w14:paraId="2A0B7FD9" w14:textId="77777777" w:rsidR="00B77E4D" w:rsidRDefault="00B77E4D" w:rsidP="00B77E4D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                                           　　　　　　　　　　　年　　月　　日</w:t>
      </w:r>
    </w:p>
    <w:p w14:paraId="163475C3" w14:textId="77777777" w:rsidR="00B77E4D" w:rsidRDefault="00B77E4D" w:rsidP="00B77E4D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</w:p>
    <w:p w14:paraId="759669B7" w14:textId="3F849A64" w:rsidR="00B77E4D" w:rsidRDefault="00B77E4D" w:rsidP="00B77E4D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  </w:t>
      </w:r>
      <w:r w:rsidR="005C32EE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出雲崎町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長</w:t>
      </w:r>
    </w:p>
    <w:p w14:paraId="2662944F" w14:textId="77777777" w:rsidR="00B77E4D" w:rsidRDefault="00B77E4D" w:rsidP="00B77E4D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                         　   　　  申請者</w:t>
      </w:r>
    </w:p>
    <w:p w14:paraId="2EE053DF" w14:textId="77777777" w:rsidR="00B77E4D" w:rsidRDefault="00B77E4D" w:rsidP="00B77E4D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  <w:u w:val="single" w:color="000000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                       　      　　 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 w:color="000000"/>
        </w:rPr>
        <w:t xml:space="preserve">住　所　　　　　　　　　　　　 　　　　　</w:t>
      </w:r>
    </w:p>
    <w:p w14:paraId="6EFE5C30" w14:textId="77777777" w:rsidR="00B77E4D" w:rsidRDefault="00B77E4D" w:rsidP="00B77E4D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</w:p>
    <w:p w14:paraId="2F2396E6" w14:textId="77777777" w:rsidR="00B77E4D" w:rsidRDefault="00B77E4D" w:rsidP="00B77E4D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                   　         　　　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 w:color="000000"/>
        </w:rPr>
        <w:t xml:space="preserve">氏　名　　　　　　　　　　　　　　　</w:t>
      </w:r>
      <w:r w:rsidR="00A948BD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 w:color="000000"/>
        </w:rPr>
        <w:t xml:space="preserve">　　　</w:t>
      </w:r>
    </w:p>
    <w:p w14:paraId="0360B9F8" w14:textId="77777777" w:rsidR="00B77E4D" w:rsidRDefault="00B77E4D" w:rsidP="00B77E4D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</w:p>
    <w:p w14:paraId="30CB0C5A" w14:textId="10E79BE8" w:rsidR="00B77E4D" w:rsidRPr="005658B6" w:rsidRDefault="00DC7962" w:rsidP="00F51A0A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私は</w:t>
      </w:r>
      <w:r w:rsidR="00CC663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ダイハツ工業</w:t>
      </w:r>
      <w:r w:rsidR="005C32EE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㈱及びダイハツ九州㈱（以下「ダイハツ工業㈱等」という）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が</w:t>
      </w:r>
      <w:r w:rsidR="005C32EE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、令和５年１２月２０</w:t>
      </w:r>
      <w:r w:rsidR="00CF65B4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日から</w:t>
      </w:r>
      <w:r w:rsidR="005658B6" w:rsidRPr="005658B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一部生産停止</w:t>
      </w:r>
      <w:r w:rsidR="00CF65B4" w:rsidRPr="00CF65B4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を</w:t>
      </w:r>
      <w:r w:rsidR="006B71B4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行つ</w:t>
      </w:r>
      <w:r w:rsidR="00CF65B4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ていることにより、下記のと</w:t>
      </w:r>
      <w:r w:rsidR="00D45E29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おり同事業者との</w:t>
      </w:r>
      <w:r w:rsidR="002920A8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直</w:t>
      </w:r>
      <w:r w:rsidR="00D45E29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接的な取引の連鎖関係について売上高等の減少が生じているため、</w:t>
      </w:r>
      <w:r w:rsidR="00CF65B4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経営の安定に支障が生じておりますので、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中小企業信用保険法第２条第５項第２</w:t>
      </w:r>
      <w:r w:rsidR="00B77E4D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号</w:t>
      </w:r>
      <w:r w:rsidR="002920A8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イの</w:t>
      </w:r>
      <w:r w:rsidR="00B77E4D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規定に基づき認定されるよ</w:t>
      </w:r>
      <w:r w:rsidR="00434D43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う</w:t>
      </w:r>
      <w:r w:rsidR="00B77E4D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お願いします。</w:t>
      </w:r>
    </w:p>
    <w:p w14:paraId="78A5A771" w14:textId="77777777" w:rsidR="00B77E4D" w:rsidRPr="005C32EE" w:rsidRDefault="00B77E4D" w:rsidP="00B77E4D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</w:p>
    <w:p w14:paraId="06159696" w14:textId="77777777" w:rsidR="00B77E4D" w:rsidRDefault="00B77E4D" w:rsidP="00B77E4D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center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記</w:t>
      </w:r>
    </w:p>
    <w:p w14:paraId="053EA7C7" w14:textId="77777777" w:rsidR="00B77E4D" w:rsidRDefault="00B77E4D" w:rsidP="00B77E4D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</w:p>
    <w:p w14:paraId="4FB72202" w14:textId="79679A83" w:rsidR="00B77E4D" w:rsidRDefault="00CF65B4" w:rsidP="00B77E4D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  <w:u w:val="single" w:color="000000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１　</w:t>
      </w:r>
      <w:r w:rsidR="00CC663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ダイハツ工業</w:t>
      </w:r>
      <w:r w:rsidR="005C32EE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㈱等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に対する取引依存度   </w:t>
      </w:r>
      <w:r w:rsidR="00FD4964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　　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  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 w:color="000000"/>
        </w:rPr>
        <w:t xml:space="preserve">    　　　　　％（Ａ／Ｂ）</w:t>
      </w:r>
    </w:p>
    <w:p w14:paraId="3FA080B7" w14:textId="77777777" w:rsidR="00CF65B4" w:rsidRDefault="00CF65B4" w:rsidP="00B77E4D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  <w:u w:val="single" w:color="000000"/>
        </w:rPr>
      </w:pPr>
    </w:p>
    <w:p w14:paraId="0B76CC18" w14:textId="1AF96DC2" w:rsidR="005658B6" w:rsidRDefault="00CF65B4" w:rsidP="00B77E4D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Ａ　　　</w:t>
      </w:r>
      <w:r w:rsidR="007C16AD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年　　　月　　日から　　　年　　月　　日までの</w:t>
      </w:r>
      <w:r w:rsidR="005C32EE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ダイハツ工業㈱等</w:t>
      </w:r>
      <w:r w:rsidR="00DE40B3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に関連</w:t>
      </w:r>
    </w:p>
    <w:p w14:paraId="20CB3BD3" w14:textId="073D6C2C" w:rsidR="005C32EE" w:rsidRDefault="005C32EE" w:rsidP="005658B6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ind w:firstLineChars="200" w:firstLine="42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する</w:t>
      </w:r>
      <w:r w:rsidR="00CF65B4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取引額等</w:t>
      </w:r>
    </w:p>
    <w:p w14:paraId="67805F80" w14:textId="24DC60C9" w:rsidR="00CF65B4" w:rsidRDefault="00DE40B3" w:rsidP="005658B6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ind w:firstLineChars="200" w:firstLine="42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　　</w:t>
      </w:r>
      <w:r w:rsidR="005C32EE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　　　　　　　　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　　　　　　　　　</w:t>
      </w:r>
      <w:r w:rsidRPr="00DE40B3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</w:t>
      </w:r>
      <w:r w:rsidR="006B71B4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</w:t>
      </w:r>
      <w:r w:rsidR="006B71B4" w:rsidRPr="006B71B4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/>
        </w:rPr>
        <w:t xml:space="preserve">　</w:t>
      </w:r>
      <w:r w:rsidRPr="00DE40B3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/>
        </w:rPr>
        <w:t xml:space="preserve">　　　　　　　　　　円</w:t>
      </w:r>
    </w:p>
    <w:p w14:paraId="42DCA6D6" w14:textId="77777777" w:rsidR="006B71B4" w:rsidRDefault="00CF65B4" w:rsidP="00B77E4D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</w:t>
      </w:r>
    </w:p>
    <w:p w14:paraId="25F94AD1" w14:textId="77777777" w:rsidR="00CF65B4" w:rsidRPr="00CF65B4" w:rsidRDefault="00CF65B4" w:rsidP="00004FA5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ind w:firstLineChars="100" w:firstLine="210"/>
        <w:jc w:val="left"/>
        <w:textAlignment w:val="baseline"/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Ｂ　上記期間中の全取引額等</w:t>
      </w:r>
      <w:r w:rsidR="00DE40B3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　　　　　　　　</w:t>
      </w:r>
      <w:r w:rsidR="00DE40B3" w:rsidRPr="00DE40B3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</w:t>
      </w:r>
      <w:r w:rsidR="006B71B4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</w:t>
      </w:r>
      <w:r w:rsidR="006B71B4" w:rsidRPr="00801F45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/>
        </w:rPr>
        <w:t xml:space="preserve">　</w:t>
      </w:r>
      <w:r w:rsidR="006B71B4" w:rsidRPr="006B71B4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/>
        </w:rPr>
        <w:t xml:space="preserve">　</w:t>
      </w:r>
      <w:r w:rsidR="00DE40B3" w:rsidRPr="00DE40B3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/>
        </w:rPr>
        <w:t xml:space="preserve">　　　　　　　　　　円</w:t>
      </w:r>
    </w:p>
    <w:p w14:paraId="67B7FD0E" w14:textId="77777777" w:rsidR="00CF65B4" w:rsidRDefault="00CF65B4" w:rsidP="00B77E4D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ゴシック" w:eastAsia="ＭＳ ゴシック" w:hAnsi="Times New Roman" w:hint="eastAsia"/>
          <w:color w:val="000000"/>
          <w:spacing w:val="16"/>
          <w:kern w:val="0"/>
          <w:szCs w:val="21"/>
        </w:rPr>
      </w:pPr>
    </w:p>
    <w:p w14:paraId="1873E6B8" w14:textId="77777777" w:rsidR="00B77E4D" w:rsidRDefault="00B77E4D" w:rsidP="00B77E4D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２  売上高等</w:t>
      </w:r>
    </w:p>
    <w:p w14:paraId="3166D226" w14:textId="77777777" w:rsidR="00B77E4D" w:rsidRDefault="00B77E4D" w:rsidP="00B77E4D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   　 （イ）最近１か月間の売上高等</w:t>
      </w:r>
    </w:p>
    <w:p w14:paraId="5098C336" w14:textId="77777777" w:rsidR="00B77E4D" w:rsidRDefault="00B77E4D" w:rsidP="00B77E4D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                                           </w:t>
      </w:r>
      <w:r w:rsidR="00CF65B4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 </w:t>
      </w:r>
      <w:r w:rsidR="006B71B4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　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 w:color="000000"/>
        </w:rPr>
        <w:t>減少率　　　　％（実績）</w:t>
      </w:r>
    </w:p>
    <w:p w14:paraId="0F85CC6E" w14:textId="77777777" w:rsidR="00B77E4D" w:rsidRDefault="00B77E4D" w:rsidP="00B77E4D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             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 w:color="000000"/>
        </w:rPr>
        <w:t xml:space="preserve"> </w:t>
      </w:r>
      <w:r w:rsidR="00CF65B4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 w:color="000000"/>
        </w:rPr>
        <w:t>Ｄ－Ｃ</w:t>
      </w:r>
    </w:p>
    <w:p w14:paraId="1B005B53" w14:textId="77777777" w:rsidR="00B77E4D" w:rsidRDefault="00B77E4D" w:rsidP="00B77E4D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                </w:t>
      </w:r>
      <w:r w:rsidR="00CF65B4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Ｄ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   ×100</w:t>
      </w:r>
    </w:p>
    <w:p w14:paraId="77BC3DF0" w14:textId="77777777" w:rsidR="00B77E4D" w:rsidRDefault="00B77E4D" w:rsidP="00B77E4D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      　  </w:t>
      </w:r>
      <w:r w:rsidR="00CF65B4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Ｃ：事業活動の制限を受けた後最近１か月間の売上高等</w:t>
      </w:r>
    </w:p>
    <w:p w14:paraId="0BA128A3" w14:textId="77777777" w:rsidR="00B77E4D" w:rsidRDefault="00B77E4D" w:rsidP="00B77E4D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            </w:t>
      </w:r>
      <w:r w:rsidR="00CF65B4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　　　　　　　　　　　　　　　　</w:t>
      </w:r>
      <w:r w:rsidR="006B71B4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　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 w:color="000000"/>
        </w:rPr>
        <w:t xml:space="preserve">　　　　　　　　</w:t>
      </w:r>
      <w:r w:rsidR="00CF65B4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 w:color="000000"/>
        </w:rPr>
        <w:t xml:space="preserve">　　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 w:color="000000"/>
        </w:rPr>
        <w:t xml:space="preserve">　円</w:t>
      </w:r>
    </w:p>
    <w:p w14:paraId="40A09FD9" w14:textId="77777777" w:rsidR="00B77E4D" w:rsidRDefault="00B77E4D" w:rsidP="00B77E4D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        </w:t>
      </w:r>
      <w:r w:rsidR="00CF65B4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Ｄ：Ｃの期間に対応する前年１か月間の売上高等</w:t>
      </w:r>
    </w:p>
    <w:p w14:paraId="6D212F3B" w14:textId="77777777" w:rsidR="00B77E4D" w:rsidRDefault="00B77E4D" w:rsidP="00B77E4D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            </w:t>
      </w:r>
      <w:r w:rsidR="00CF65B4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　　　　　　　　　　　　　　　　</w:t>
      </w:r>
      <w:r w:rsidR="006B71B4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　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 w:color="000000"/>
        </w:rPr>
        <w:t xml:space="preserve">　　　　　　　</w:t>
      </w:r>
      <w:r w:rsidR="00CF65B4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 w:color="000000"/>
        </w:rPr>
        <w:t xml:space="preserve">　　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 w:color="000000"/>
        </w:rPr>
        <w:t xml:space="preserve">　　円</w:t>
      </w:r>
    </w:p>
    <w:p w14:paraId="2D1DDDC0" w14:textId="77777777" w:rsidR="00B77E4D" w:rsidRDefault="00B77E4D" w:rsidP="00B77E4D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      （ロ）</w:t>
      </w:r>
      <w:r w:rsidR="00CF65B4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（イ）の期間も含めた今後</w:t>
      </w:r>
      <w:r w:rsidR="005658B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３か月間の売上高等</w:t>
      </w:r>
    </w:p>
    <w:p w14:paraId="6DD0D734" w14:textId="77777777" w:rsidR="00B77E4D" w:rsidRDefault="00B77E4D" w:rsidP="00B77E4D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                                    </w:t>
      </w:r>
      <w:r w:rsidR="00FD4964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  </w:t>
      </w:r>
      <w:r w:rsidR="006B71B4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　　　　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 w:color="000000"/>
        </w:rPr>
        <w:t>減少率        ％（実績見込み）</w:t>
      </w:r>
    </w:p>
    <w:p w14:paraId="7FDCD887" w14:textId="77777777" w:rsidR="00B77E4D" w:rsidRDefault="00B77E4D" w:rsidP="00B77E4D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                </w:t>
      </w:r>
      <w:r w:rsidR="005658B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 w:color="000000"/>
        </w:rPr>
        <w:t>（Ｄ＋Ｆ）－（Ｃ＋Ｅ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 w:color="000000"/>
        </w:rPr>
        <w:t>）</w:t>
      </w:r>
    </w:p>
    <w:p w14:paraId="566BAFF3" w14:textId="77777777" w:rsidR="00B77E4D" w:rsidRDefault="00B77E4D" w:rsidP="00B77E4D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                        </w:t>
      </w:r>
      <w:r w:rsidR="005658B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Ｄ＋Ｆ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         ×100</w:t>
      </w:r>
    </w:p>
    <w:p w14:paraId="7C49CF52" w14:textId="77777777" w:rsidR="00B77E4D" w:rsidRDefault="00B77E4D" w:rsidP="00B77E4D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</w:p>
    <w:p w14:paraId="36A37905" w14:textId="77777777" w:rsidR="00B77E4D" w:rsidRDefault="00B77E4D" w:rsidP="00B77E4D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        </w:t>
      </w:r>
      <w:r w:rsidR="005658B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Ｅ：Ｃ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の期間後２か月間の見込み売上高等</w:t>
      </w:r>
    </w:p>
    <w:p w14:paraId="386694F3" w14:textId="77777777" w:rsidR="00B77E4D" w:rsidRDefault="00B77E4D" w:rsidP="00B77E4D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    　　　　　　　　　　　　　　　　　　　　　　</w:t>
      </w:r>
      <w:r w:rsidR="00FD4964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</w:t>
      </w:r>
      <w:r w:rsidR="006B71B4" w:rsidRPr="006B71B4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/>
        </w:rPr>
        <w:t xml:space="preserve">　　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 w:color="000000"/>
        </w:rPr>
        <w:t xml:space="preserve">                  円</w:t>
      </w:r>
    </w:p>
    <w:p w14:paraId="526D09D7" w14:textId="77777777" w:rsidR="00B77E4D" w:rsidRDefault="00B77E4D" w:rsidP="00B77E4D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        </w:t>
      </w:r>
      <w:r w:rsidR="005658B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Ｆ：Ｅ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の期間に対応する前年の２か月間の売上高等</w:t>
      </w:r>
    </w:p>
    <w:p w14:paraId="3C1F5599" w14:textId="77777777" w:rsidR="00B77E4D" w:rsidRDefault="00B77E4D" w:rsidP="00B77E4D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        　　　　　　　　　　　　　　　　　　　　</w:t>
      </w:r>
      <w:r w:rsidR="00FD4964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</w:t>
      </w:r>
      <w:r w:rsidR="006B71B4" w:rsidRPr="006B71B4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/>
        </w:rPr>
        <w:t xml:space="preserve">　　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 w:color="000000"/>
        </w:rPr>
        <w:t xml:space="preserve">                  円</w:t>
      </w:r>
    </w:p>
    <w:p w14:paraId="192395EB" w14:textId="77777777" w:rsidR="000D27BE" w:rsidRDefault="000D27BE" w:rsidP="00B77E4D">
      <w:pPr>
        <w:rPr>
          <w:rFonts w:hint="eastAsia"/>
        </w:rPr>
      </w:pPr>
    </w:p>
    <w:p w14:paraId="053B08DB" w14:textId="77777777" w:rsidR="00434D43" w:rsidRDefault="00434D43" w:rsidP="00434D43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（留意事項）</w:t>
      </w:r>
    </w:p>
    <w:p w14:paraId="44CF5AAD" w14:textId="77777777" w:rsidR="00434D43" w:rsidRDefault="00434D43" w:rsidP="00434D43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①　本認定とは別に、金融機関及び信用保証協会による金融上の審査があります。</w:t>
      </w:r>
    </w:p>
    <w:p w14:paraId="7D8476B9" w14:textId="5A6B8BBB" w:rsidR="00F51A0A" w:rsidRPr="005C32EE" w:rsidRDefault="00434D43" w:rsidP="005C32EE">
      <w:pPr>
        <w:spacing w:line="246" w:lineRule="exact"/>
        <w:ind w:left="420" w:hangingChars="200" w:hanging="420"/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②　市町村長又は特別区長から認定を受けた後、本認定の有効期間内に金融機関又は信用保証協会に対して、経営安定関連保証の申込みを行うことが必要です。</w:t>
      </w:r>
    </w:p>
    <w:p w14:paraId="086E486D" w14:textId="77777777" w:rsidR="005C32EE" w:rsidRDefault="005C32EE" w:rsidP="005C32EE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bookmarkStart w:id="0" w:name="_Hlk35433997"/>
      <w:bookmarkStart w:id="1" w:name="_Hlk35433933"/>
    </w:p>
    <w:p w14:paraId="09DD405D" w14:textId="1B3EC5CB" w:rsidR="005C32EE" w:rsidRDefault="005C32EE" w:rsidP="005C32EE">
      <w:pPr>
        <w:suppressAutoHyphens/>
        <w:spacing w:line="260" w:lineRule="exact"/>
        <w:jc w:val="center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800" behindDoc="0" locked="0" layoutInCell="1" allowOverlap="1" wp14:anchorId="0AC93490" wp14:editId="2874932C">
                <wp:simplePos x="0" y="0"/>
                <wp:positionH relativeFrom="margin">
                  <wp:posOffset>3091815</wp:posOffset>
                </wp:positionH>
                <wp:positionV relativeFrom="paragraph">
                  <wp:posOffset>72389</wp:posOffset>
                </wp:positionV>
                <wp:extent cx="2352675" cy="0"/>
                <wp:effectExtent l="0" t="0" r="0" b="0"/>
                <wp:wrapNone/>
                <wp:docPr id="114541151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3526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196700" id="直線コネクタ 2" o:spid="_x0000_s1026" style="position:absolute;left:0;text-align:left;flip:y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243.45pt,5.7pt" to="428.7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" strokecolor="windowText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 wp14:anchorId="32A52C25" wp14:editId="6F4A9238">
                <wp:simplePos x="0" y="0"/>
                <wp:positionH relativeFrom="column">
                  <wp:posOffset>24765</wp:posOffset>
                </wp:positionH>
                <wp:positionV relativeFrom="paragraph">
                  <wp:posOffset>71754</wp:posOffset>
                </wp:positionV>
                <wp:extent cx="2276475" cy="0"/>
                <wp:effectExtent l="0" t="0" r="0" b="0"/>
                <wp:wrapNone/>
                <wp:docPr id="610548452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2764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E3168E" id="直線コネクタ 1" o:spid="_x0000_s1026" style="position:absolute;left:0;text-align:left;flip:y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.95pt,5.65pt" to="181.2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ＭＳ ゴシック" w:eastAsia="ＭＳ ゴシック" w:hAnsi="ＭＳ ゴシック" w:hint="eastAsia"/>
          <w:color w:val="000000"/>
          <w:kern w:val="0"/>
        </w:rPr>
        <w:t>以下認定欄</w:t>
      </w:r>
    </w:p>
    <w:p w14:paraId="07FADD32" w14:textId="77777777" w:rsidR="005C32EE" w:rsidRDefault="005C32EE" w:rsidP="005C32EE">
      <w:pPr>
        <w:suppressAutoHyphens/>
        <w:wordWrap w:val="0"/>
        <w:spacing w:line="260" w:lineRule="exact"/>
        <w:ind w:firstLineChars="200" w:firstLine="42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産　第　　　　　　　号</w:t>
      </w:r>
    </w:p>
    <w:p w14:paraId="3E047D7D" w14:textId="77777777" w:rsidR="005C32EE" w:rsidRDefault="005C32EE" w:rsidP="005C32EE">
      <w:pPr>
        <w:suppressAutoHyphens/>
        <w:wordWrap w:val="0"/>
        <w:spacing w:line="260" w:lineRule="exact"/>
        <w:ind w:firstLineChars="200" w:firstLine="42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　年　　　月　　　日</w:t>
      </w:r>
    </w:p>
    <w:p w14:paraId="4D4EF256" w14:textId="77777777" w:rsidR="005C32EE" w:rsidRDefault="005C32EE" w:rsidP="005C32EE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　申請のとおり、相違ないことを認定します。</w:t>
      </w:r>
    </w:p>
    <w:p w14:paraId="68B3A37C" w14:textId="77777777" w:rsidR="005C32EE" w:rsidRDefault="005C32EE" w:rsidP="005C32EE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　（注）本認定書の有効期間：　　　年　　月　　日から　　　年　　月　　日まで</w:t>
      </w:r>
    </w:p>
    <w:p w14:paraId="4E93A882" w14:textId="77777777" w:rsidR="005C32EE" w:rsidRDefault="005C32EE" w:rsidP="005C32EE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29A119BD" w14:textId="42AAA313" w:rsidR="00B77E4D" w:rsidRPr="005C32EE" w:rsidRDefault="005C32EE" w:rsidP="005C32EE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 w:hint="eastAsia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　　　　　　　　　　　　　　　　　　　　認定者　出雲崎町長　仙　海　直　樹　印</w:t>
      </w:r>
      <w:bookmarkEnd w:id="0"/>
      <w:bookmarkEnd w:id="1"/>
    </w:p>
    <w:sectPr w:rsidR="00B77E4D" w:rsidRPr="005C32EE" w:rsidSect="00B77E4D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CB1"/>
    <w:rsid w:val="00004FA5"/>
    <w:rsid w:val="000D27BE"/>
    <w:rsid w:val="001F4395"/>
    <w:rsid w:val="002920A8"/>
    <w:rsid w:val="00293581"/>
    <w:rsid w:val="002A18C0"/>
    <w:rsid w:val="003F5CB1"/>
    <w:rsid w:val="00434D43"/>
    <w:rsid w:val="005658B6"/>
    <w:rsid w:val="005C32EE"/>
    <w:rsid w:val="006B71B4"/>
    <w:rsid w:val="007C16AD"/>
    <w:rsid w:val="00801F45"/>
    <w:rsid w:val="008F2F48"/>
    <w:rsid w:val="00A42F19"/>
    <w:rsid w:val="00A948BD"/>
    <w:rsid w:val="00B77E4D"/>
    <w:rsid w:val="00CC6636"/>
    <w:rsid w:val="00CF65B4"/>
    <w:rsid w:val="00D45E29"/>
    <w:rsid w:val="00DC7962"/>
    <w:rsid w:val="00DE40B3"/>
    <w:rsid w:val="00F51A0A"/>
    <w:rsid w:val="00FA517E"/>
    <w:rsid w:val="00FC4A8B"/>
    <w:rsid w:val="00FD4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3CF594E8"/>
  <w15:chartTrackingRefBased/>
  <w15:docId w15:val="{96023D72-6AED-4686-9DF4-ACCDF717D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7E4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7E4D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B77E4D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03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watanabe kazumi</dc:creator>
  <cp:keywords/>
  <dc:description/>
  <cp:lastModifiedBy>小黒　修</cp:lastModifiedBy>
  <cp:revision>2</cp:revision>
  <cp:lastPrinted>2022-04-18T04:12:00Z</cp:lastPrinted>
  <dcterms:created xsi:type="dcterms:W3CDTF">2024-03-11T01:45:00Z</dcterms:created>
  <dcterms:modified xsi:type="dcterms:W3CDTF">2024-03-11T01:45:00Z</dcterms:modified>
</cp:coreProperties>
</file>