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408C" w14:textId="0CFB3F0C" w:rsidR="00460550" w:rsidRDefault="00460550" w:rsidP="00460550"/>
    <w:p w14:paraId="4DB45A1D" w14:textId="77777777" w:rsidR="00460550" w:rsidRDefault="00460550" w:rsidP="00460550">
      <w:pPr>
        <w:jc w:val="center"/>
        <w:rPr>
          <w:rFonts w:ascii="HG丸ｺﾞｼｯｸM-PRO" w:eastAsia="HG丸ｺﾞｼｯｸM-PRO" w:hAnsi="HG丸ｺﾞｼｯｸM-PRO"/>
          <w:sz w:val="60"/>
          <w:szCs w:val="60"/>
        </w:rPr>
      </w:pPr>
    </w:p>
    <w:p w14:paraId="4C6E1B97" w14:textId="417C040E" w:rsidR="00460550" w:rsidRPr="004A088B" w:rsidRDefault="00460550" w:rsidP="00460550">
      <w:pPr>
        <w:jc w:val="center"/>
        <w:rPr>
          <w:rFonts w:ascii="HG丸ｺﾞｼｯｸM-PRO" w:eastAsia="HG丸ｺﾞｼｯｸM-PRO" w:hAnsi="HG丸ｺﾞｼｯｸM-PRO"/>
          <w:sz w:val="60"/>
          <w:szCs w:val="60"/>
        </w:rPr>
      </w:pPr>
      <w:r>
        <w:rPr>
          <w:rFonts w:hint="eastAsia"/>
          <w:noProof/>
        </w:rPr>
        <mc:AlternateContent>
          <mc:Choice Requires="wps">
            <w:drawing>
              <wp:anchor distT="0" distB="0" distL="114300" distR="114300" simplePos="0" relativeHeight="251703296" behindDoc="0" locked="0" layoutInCell="1" allowOverlap="1" wp14:anchorId="4460A5EF" wp14:editId="08D9072F">
                <wp:simplePos x="0" y="0"/>
                <wp:positionH relativeFrom="column">
                  <wp:posOffset>224790</wp:posOffset>
                </wp:positionH>
                <wp:positionV relativeFrom="paragraph">
                  <wp:posOffset>426085</wp:posOffset>
                </wp:positionV>
                <wp:extent cx="5588635" cy="2393950"/>
                <wp:effectExtent l="19050" t="19050" r="31115" b="44450"/>
                <wp:wrapNone/>
                <wp:docPr id="1" name="正方形/長方形 1"/>
                <wp:cNvGraphicFramePr/>
                <a:graphic xmlns:a="http://schemas.openxmlformats.org/drawingml/2006/main">
                  <a:graphicData uri="http://schemas.microsoft.com/office/word/2010/wordprocessingShape">
                    <wps:wsp>
                      <wps:cNvSpPr/>
                      <wps:spPr>
                        <a:xfrm>
                          <a:off x="0" y="0"/>
                          <a:ext cx="5588635" cy="2393950"/>
                        </a:xfrm>
                        <a:prstGeom prst="rect">
                          <a:avLst/>
                        </a:prstGeom>
                        <a:ln w="6350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624F3569" w14:textId="77777777" w:rsidR="00460550" w:rsidRDefault="00460550" w:rsidP="00460550">
                            <w:pPr>
                              <w:jc w:val="center"/>
                              <w:rPr>
                                <w:rFonts w:ascii="HGS創英角ｺﾞｼｯｸUB" w:eastAsia="HGS創英角ｺﾞｼｯｸUB" w:hAnsi="HGS創英角ｺﾞｼｯｸUB"/>
                                <w:sz w:val="82"/>
                                <w:szCs w:val="82"/>
                              </w:rPr>
                            </w:pPr>
                            <w:r>
                              <w:rPr>
                                <w:rFonts w:ascii="HGS創英角ｺﾞｼｯｸUB" w:eastAsia="HGS創英角ｺﾞｼｯｸUB" w:hAnsi="HGS創英角ｺﾞｼｯｸUB" w:hint="eastAsia"/>
                                <w:sz w:val="82"/>
                                <w:szCs w:val="82"/>
                              </w:rPr>
                              <w:t>第２次</w:t>
                            </w:r>
                          </w:p>
                          <w:p w14:paraId="13C0F961" w14:textId="77777777" w:rsidR="00460550" w:rsidRPr="001534AD" w:rsidRDefault="00460550" w:rsidP="00460550">
                            <w:pPr>
                              <w:jc w:val="center"/>
                              <w:rPr>
                                <w:rFonts w:ascii="HGS創英角ｺﾞｼｯｸUB" w:eastAsia="HGS創英角ｺﾞｼｯｸUB" w:hAnsi="HGS創英角ｺﾞｼｯｸUB"/>
                                <w:sz w:val="82"/>
                                <w:szCs w:val="82"/>
                              </w:rPr>
                            </w:pPr>
                            <w:r w:rsidRPr="001534AD">
                              <w:rPr>
                                <w:rFonts w:ascii="HGS創英角ｺﾞｼｯｸUB" w:eastAsia="HGS創英角ｺﾞｼｯｸUB" w:hAnsi="HGS創英角ｺﾞｼｯｸUB" w:hint="eastAsia"/>
                                <w:sz w:val="82"/>
                                <w:szCs w:val="82"/>
                              </w:rPr>
                              <w:t>出雲崎町自殺対策計画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0A5EF" id="正方形/長方形 1" o:spid="_x0000_s1026" style="position:absolute;left:0;text-align:left;margin-left:17.7pt;margin-top:33.55pt;width:440.05pt;height:1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" fillcolor="white [3201]" strokecolor="gray [1629]" strokeweight="5pt">
                <v:textbox>
                  <w:txbxContent>
                    <w:p w14:paraId="624F3569" w14:textId="77777777" w:rsidR="00460550" w:rsidRDefault="00460550" w:rsidP="00460550">
                      <w:pPr>
                        <w:jc w:val="center"/>
                        <w:rPr>
                          <w:rFonts w:ascii="HGS創英角ｺﾞｼｯｸUB" w:eastAsia="HGS創英角ｺﾞｼｯｸUB" w:hAnsi="HGS創英角ｺﾞｼｯｸUB"/>
                          <w:sz w:val="82"/>
                          <w:szCs w:val="82"/>
                        </w:rPr>
                      </w:pPr>
                      <w:r>
                        <w:rPr>
                          <w:rFonts w:ascii="HGS創英角ｺﾞｼｯｸUB" w:eastAsia="HGS創英角ｺﾞｼｯｸUB" w:hAnsi="HGS創英角ｺﾞｼｯｸUB" w:hint="eastAsia"/>
                          <w:sz w:val="82"/>
                          <w:szCs w:val="82"/>
                        </w:rPr>
                        <w:t>第２次</w:t>
                      </w:r>
                    </w:p>
                    <w:p w14:paraId="13C0F961" w14:textId="77777777" w:rsidR="00460550" w:rsidRPr="001534AD" w:rsidRDefault="00460550" w:rsidP="00460550">
                      <w:pPr>
                        <w:jc w:val="center"/>
                        <w:rPr>
                          <w:rFonts w:ascii="HGS創英角ｺﾞｼｯｸUB" w:eastAsia="HGS創英角ｺﾞｼｯｸUB" w:hAnsi="HGS創英角ｺﾞｼｯｸUB"/>
                          <w:sz w:val="82"/>
                          <w:szCs w:val="82"/>
                        </w:rPr>
                      </w:pPr>
                      <w:r w:rsidRPr="001534AD">
                        <w:rPr>
                          <w:rFonts w:ascii="HGS創英角ｺﾞｼｯｸUB" w:eastAsia="HGS創英角ｺﾞｼｯｸUB" w:hAnsi="HGS創英角ｺﾞｼｯｸUB" w:hint="eastAsia"/>
                          <w:sz w:val="82"/>
                          <w:szCs w:val="82"/>
                        </w:rPr>
                        <w:t>出雲崎町自殺対策計画</w:t>
                      </w:r>
                    </w:p>
                  </w:txbxContent>
                </v:textbox>
              </v:rect>
            </w:pict>
          </mc:Fallback>
        </mc:AlternateContent>
      </w:r>
    </w:p>
    <w:p w14:paraId="37255CCD" w14:textId="77777777" w:rsidR="00460550" w:rsidRDefault="00460550" w:rsidP="00460550"/>
    <w:p w14:paraId="2F66025C" w14:textId="77777777" w:rsidR="00460550" w:rsidRDefault="00460550" w:rsidP="00460550"/>
    <w:p w14:paraId="77754DBF" w14:textId="77777777" w:rsidR="00460550" w:rsidRDefault="00460550" w:rsidP="00460550"/>
    <w:p w14:paraId="6A349FC8" w14:textId="77777777" w:rsidR="00460550" w:rsidRDefault="00460550" w:rsidP="00460550"/>
    <w:p w14:paraId="7FE29E2F" w14:textId="77777777" w:rsidR="00460550" w:rsidRPr="001534AD" w:rsidRDefault="00460550" w:rsidP="00460550">
      <w:pPr>
        <w:rPr>
          <w:rFonts w:ascii="HGS創英角ｺﾞｼｯｸUB" w:eastAsia="HGS創英角ｺﾞｼｯｸUB" w:hAnsi="HGS創英角ｺﾞｼｯｸUB"/>
        </w:rPr>
      </w:pPr>
    </w:p>
    <w:p w14:paraId="33DB6BCF" w14:textId="77777777" w:rsidR="00460550" w:rsidRPr="001534AD" w:rsidRDefault="00460550" w:rsidP="00460550">
      <w:pPr>
        <w:rPr>
          <w:rFonts w:ascii="HGS創英角ｺﾞｼｯｸUB" w:eastAsia="HGS創英角ｺﾞｼｯｸUB" w:hAnsi="HGS創英角ｺﾞｼｯｸUB"/>
        </w:rPr>
      </w:pPr>
    </w:p>
    <w:p w14:paraId="03C3AC0F" w14:textId="77777777" w:rsidR="00460550" w:rsidRPr="001534AD" w:rsidRDefault="00460550" w:rsidP="00460550">
      <w:pPr>
        <w:rPr>
          <w:rFonts w:ascii="HGS創英角ｺﾞｼｯｸUB" w:eastAsia="HGS創英角ｺﾞｼｯｸUB" w:hAnsi="HGS創英角ｺﾞｼｯｸUB"/>
        </w:rPr>
      </w:pPr>
    </w:p>
    <w:p w14:paraId="04AC7659" w14:textId="77777777" w:rsidR="00460550" w:rsidRDefault="00460550" w:rsidP="00460550">
      <w:pPr>
        <w:rPr>
          <w:rFonts w:ascii="HGS創英角ｺﾞｼｯｸUB" w:eastAsia="HGS創英角ｺﾞｼｯｸUB" w:hAnsi="HGS創英角ｺﾞｼｯｸUB"/>
        </w:rPr>
      </w:pPr>
    </w:p>
    <w:p w14:paraId="6744DEF7" w14:textId="77777777" w:rsidR="00460550" w:rsidRPr="001534AD" w:rsidRDefault="00460550" w:rsidP="00460550">
      <w:pPr>
        <w:rPr>
          <w:rFonts w:ascii="HGS創英角ｺﾞｼｯｸUB" w:eastAsia="HGS創英角ｺﾞｼｯｸUB" w:hAnsi="HGS創英角ｺﾞｼｯｸUB"/>
        </w:rPr>
      </w:pPr>
    </w:p>
    <w:p w14:paraId="582A9121" w14:textId="77777777" w:rsidR="00460550" w:rsidRPr="001534AD" w:rsidRDefault="00460550" w:rsidP="00460550">
      <w:pPr>
        <w:rPr>
          <w:rFonts w:ascii="HGS創英角ｺﾞｼｯｸUB" w:eastAsia="HGS創英角ｺﾞｼｯｸUB" w:hAnsi="HGS創英角ｺﾞｼｯｸUB"/>
        </w:rPr>
      </w:pPr>
    </w:p>
    <w:p w14:paraId="740E924D" w14:textId="77777777" w:rsidR="00460550" w:rsidRPr="001534AD" w:rsidRDefault="00460550" w:rsidP="00460550">
      <w:pPr>
        <w:rPr>
          <w:rFonts w:ascii="HGS創英角ｺﾞｼｯｸUB" w:eastAsia="HGS創英角ｺﾞｼｯｸUB" w:hAnsi="HGS創英角ｺﾞｼｯｸUB"/>
        </w:rPr>
      </w:pPr>
    </w:p>
    <w:p w14:paraId="6E0F82B7" w14:textId="77777777" w:rsidR="00460550" w:rsidRPr="001534AD" w:rsidRDefault="00460550" w:rsidP="00460550">
      <w:pPr>
        <w:rPr>
          <w:rFonts w:ascii="HGS創英角ｺﾞｼｯｸUB" w:eastAsia="HGS創英角ｺﾞｼｯｸUB" w:hAnsi="HGS創英角ｺﾞｼｯｸUB"/>
        </w:rPr>
      </w:pPr>
    </w:p>
    <w:p w14:paraId="6416924D" w14:textId="77777777" w:rsidR="00460550" w:rsidRPr="001534AD" w:rsidRDefault="00460550" w:rsidP="00460550">
      <w:pPr>
        <w:rPr>
          <w:rFonts w:ascii="HGS創英角ｺﾞｼｯｸUB" w:eastAsia="HGS創英角ｺﾞｼｯｸUB" w:hAnsi="HGS創英角ｺﾞｼｯｸUB"/>
        </w:rPr>
      </w:pPr>
    </w:p>
    <w:p w14:paraId="50F77C7F" w14:textId="77777777" w:rsidR="00460550" w:rsidRPr="001534AD" w:rsidRDefault="00460550" w:rsidP="00460550">
      <w:pPr>
        <w:rPr>
          <w:rFonts w:ascii="HGS創英角ｺﾞｼｯｸUB" w:eastAsia="HGS創英角ｺﾞｼｯｸUB" w:hAnsi="HGS創英角ｺﾞｼｯｸUB"/>
        </w:rPr>
      </w:pPr>
    </w:p>
    <w:p w14:paraId="416FFCE3" w14:textId="77777777" w:rsidR="00460550" w:rsidRPr="001534AD" w:rsidRDefault="00460550" w:rsidP="00460550">
      <w:pPr>
        <w:rPr>
          <w:rFonts w:ascii="HGS創英角ｺﾞｼｯｸUB" w:eastAsia="HGS創英角ｺﾞｼｯｸUB" w:hAnsi="HGS創英角ｺﾞｼｯｸUB"/>
        </w:rPr>
      </w:pPr>
    </w:p>
    <w:p w14:paraId="01AA4869" w14:textId="77777777" w:rsidR="00460550" w:rsidRPr="001534AD" w:rsidRDefault="00460550" w:rsidP="00460550">
      <w:pPr>
        <w:rPr>
          <w:rFonts w:ascii="HGS創英角ｺﾞｼｯｸUB" w:eastAsia="HGS創英角ｺﾞｼｯｸUB" w:hAnsi="HGS創英角ｺﾞｼｯｸUB"/>
        </w:rPr>
      </w:pPr>
    </w:p>
    <w:p w14:paraId="7CA889D5" w14:textId="77777777" w:rsidR="00460550" w:rsidRPr="001534AD" w:rsidRDefault="00460550" w:rsidP="00460550">
      <w:pPr>
        <w:rPr>
          <w:rFonts w:ascii="HGS創英角ｺﾞｼｯｸUB" w:eastAsia="HGS創英角ｺﾞｼｯｸUB" w:hAnsi="HGS創英角ｺﾞｼｯｸUB"/>
        </w:rPr>
      </w:pPr>
    </w:p>
    <w:p w14:paraId="68BCA69A" w14:textId="77777777" w:rsidR="00460550" w:rsidRDefault="00460550" w:rsidP="00460550">
      <w:pPr>
        <w:rPr>
          <w:rFonts w:ascii="HGS創英角ｺﾞｼｯｸUB" w:eastAsia="HGS創英角ｺﾞｼｯｸUB" w:hAnsi="HGS創英角ｺﾞｼｯｸUB"/>
        </w:rPr>
      </w:pPr>
    </w:p>
    <w:p w14:paraId="285048AC" w14:textId="77777777" w:rsidR="00460550" w:rsidRPr="001534AD" w:rsidRDefault="00460550" w:rsidP="00460550">
      <w:pPr>
        <w:rPr>
          <w:rFonts w:ascii="HGS創英角ｺﾞｼｯｸUB" w:eastAsia="HGS創英角ｺﾞｼｯｸUB" w:hAnsi="HGS創英角ｺﾞｼｯｸUB"/>
        </w:rPr>
      </w:pPr>
    </w:p>
    <w:p w14:paraId="2B00C973" w14:textId="77777777" w:rsidR="00460550" w:rsidRDefault="00460550" w:rsidP="00460550">
      <w:pPr>
        <w:rPr>
          <w:rFonts w:ascii="HGS創英角ｺﾞｼｯｸUB" w:eastAsia="HGS創英角ｺﾞｼｯｸUB" w:hAnsi="HGS創英角ｺﾞｼｯｸUB"/>
        </w:rPr>
      </w:pPr>
    </w:p>
    <w:p w14:paraId="583D07E2" w14:textId="77777777" w:rsidR="00460550" w:rsidRDefault="00460550" w:rsidP="00460550">
      <w:pPr>
        <w:rPr>
          <w:rFonts w:ascii="HGS創英角ｺﾞｼｯｸUB" w:eastAsia="HGS創英角ｺﾞｼｯｸUB" w:hAnsi="HGS創英角ｺﾞｼｯｸUB"/>
        </w:rPr>
      </w:pPr>
    </w:p>
    <w:p w14:paraId="38645167" w14:textId="77777777" w:rsidR="00460550" w:rsidRDefault="00460550" w:rsidP="00460550">
      <w:pPr>
        <w:rPr>
          <w:rFonts w:ascii="HGS創英角ｺﾞｼｯｸUB" w:eastAsia="HGS創英角ｺﾞｼｯｸUB" w:hAnsi="HGS創英角ｺﾞｼｯｸUB"/>
        </w:rPr>
      </w:pPr>
    </w:p>
    <w:p w14:paraId="7B93B042" w14:textId="77777777" w:rsidR="00460550" w:rsidRDefault="00460550" w:rsidP="00460550">
      <w:pPr>
        <w:rPr>
          <w:rFonts w:ascii="HGS創英角ｺﾞｼｯｸUB" w:eastAsia="HGS創英角ｺﾞｼｯｸUB" w:hAnsi="HGS創英角ｺﾞｼｯｸUB"/>
        </w:rPr>
      </w:pPr>
    </w:p>
    <w:p w14:paraId="6BDDDDFE" w14:textId="77777777" w:rsidR="00460550" w:rsidRPr="001534AD" w:rsidRDefault="00460550" w:rsidP="00460550">
      <w:pPr>
        <w:rPr>
          <w:rFonts w:ascii="HGS創英角ｺﾞｼｯｸUB" w:eastAsia="HGS創英角ｺﾞｼｯｸUB" w:hAnsi="HGS創英角ｺﾞｼｯｸUB"/>
        </w:rPr>
      </w:pPr>
    </w:p>
    <w:p w14:paraId="399A4997" w14:textId="77777777" w:rsidR="00460550" w:rsidRPr="001534AD" w:rsidRDefault="00460550" w:rsidP="00460550">
      <w:pPr>
        <w:rPr>
          <w:rFonts w:ascii="HGS創英角ｺﾞｼｯｸUB" w:eastAsia="HGS創英角ｺﾞｼｯｸUB" w:hAnsi="HGS創英角ｺﾞｼｯｸUB"/>
        </w:rPr>
      </w:pPr>
    </w:p>
    <w:p w14:paraId="6F060A7B" w14:textId="77777777" w:rsidR="00460550" w:rsidRPr="001534AD" w:rsidRDefault="00460550" w:rsidP="00460550">
      <w:pPr>
        <w:rPr>
          <w:rFonts w:ascii="HGS創英角ｺﾞｼｯｸUB" w:eastAsia="HGS創英角ｺﾞｼｯｸUB" w:hAnsi="HGS創英角ｺﾞｼｯｸUB"/>
        </w:rPr>
      </w:pPr>
    </w:p>
    <w:p w14:paraId="55CD0EB6" w14:textId="77777777" w:rsidR="00460550" w:rsidRPr="001534AD" w:rsidRDefault="00460550" w:rsidP="00460550">
      <w:pPr>
        <w:rPr>
          <w:rFonts w:ascii="HGS創英角ｺﾞｼｯｸUB" w:eastAsia="HGS創英角ｺﾞｼｯｸUB" w:hAnsi="HGS創英角ｺﾞｼｯｸUB"/>
        </w:rPr>
      </w:pPr>
    </w:p>
    <w:p w14:paraId="36BA4A0A" w14:textId="77777777" w:rsidR="00460550" w:rsidRPr="004A088B" w:rsidRDefault="00460550" w:rsidP="00460550">
      <w:pPr>
        <w:jc w:val="center"/>
        <w:rPr>
          <w:rFonts w:ascii="HGS創英角ｺﾞｼｯｸUB" w:eastAsia="HGS創英角ｺﾞｼｯｸUB" w:hAnsi="HGS創英角ｺﾞｼｯｸUB"/>
          <w:sz w:val="48"/>
          <w:szCs w:val="48"/>
        </w:rPr>
      </w:pPr>
      <w:r w:rsidRPr="00460550">
        <w:rPr>
          <w:rFonts w:ascii="HGS創英角ｺﾞｼｯｸUB" w:eastAsia="HGS創英角ｺﾞｼｯｸUB" w:hAnsi="HGS創英角ｺﾞｼｯｸUB" w:hint="eastAsia"/>
          <w:spacing w:val="107"/>
          <w:kern w:val="0"/>
          <w:sz w:val="48"/>
          <w:szCs w:val="48"/>
          <w:fitText w:val="3360" w:id="-1035828224"/>
        </w:rPr>
        <w:t>令和</w:t>
      </w:r>
      <w:r w:rsidRPr="00460550">
        <w:rPr>
          <w:rFonts w:ascii="HGS創英角ｺﾞｼｯｸUB" w:eastAsia="HGS創英角ｺﾞｼｯｸUB" w:hAnsi="HGS創英角ｺﾞｼｯｸUB" w:hint="eastAsia"/>
          <w:spacing w:val="107"/>
          <w:w w:val="70"/>
          <w:kern w:val="0"/>
          <w:sz w:val="48"/>
          <w:szCs w:val="48"/>
          <w:fitText w:val="3360" w:id="-1035828224"/>
        </w:rPr>
        <w:t>６年</w:t>
      </w:r>
      <w:r w:rsidRPr="00460550">
        <w:rPr>
          <w:rFonts w:ascii="HGS創英角ｺﾞｼｯｸUB" w:eastAsia="HGS創英角ｺﾞｼｯｸUB" w:hAnsi="HGS創英角ｺﾞｼｯｸUB" w:hint="eastAsia"/>
          <w:spacing w:val="102"/>
          <w:w w:val="70"/>
          <w:kern w:val="0"/>
          <w:sz w:val="48"/>
          <w:szCs w:val="48"/>
          <w:fitText w:val="3360" w:id="-1035828224"/>
        </w:rPr>
        <w:t>３</w:t>
      </w:r>
      <w:r w:rsidRPr="00460550">
        <w:rPr>
          <w:rFonts w:ascii="HGS創英角ｺﾞｼｯｸUB" w:eastAsia="HGS創英角ｺﾞｼｯｸUB" w:hAnsi="HGS創英角ｺﾞｼｯｸUB" w:hint="eastAsia"/>
          <w:spacing w:val="-2"/>
          <w:w w:val="70"/>
          <w:kern w:val="0"/>
          <w:sz w:val="48"/>
          <w:szCs w:val="48"/>
          <w:fitText w:val="3360" w:id="-1035828224"/>
        </w:rPr>
        <w:t>月</w:t>
      </w:r>
    </w:p>
    <w:p w14:paraId="4289D51F" w14:textId="77777777" w:rsidR="00460550" w:rsidRPr="00460550" w:rsidRDefault="00460550" w:rsidP="00460550">
      <w:pPr>
        <w:widowControl/>
        <w:jc w:val="center"/>
        <w:rPr>
          <w:rFonts w:ascii="HGS創英角ｺﾞｼｯｸUB" w:eastAsia="HGS創英角ｺﾞｼｯｸUB" w:hAnsi="HGS創英角ｺﾞｼｯｸUB"/>
          <w:kern w:val="0"/>
          <w:sz w:val="48"/>
          <w:szCs w:val="48"/>
        </w:rPr>
      </w:pPr>
      <w:r w:rsidRPr="00460550">
        <w:rPr>
          <w:rFonts w:ascii="HGS創英角ｺﾞｼｯｸUB" w:eastAsia="HGS創英角ｺﾞｼｯｸUB" w:hAnsi="HGS創英角ｺﾞｼｯｸUB" w:hint="eastAsia"/>
          <w:spacing w:val="240"/>
          <w:kern w:val="0"/>
          <w:sz w:val="48"/>
          <w:szCs w:val="48"/>
          <w:fitText w:val="3360" w:id="-1035828222"/>
        </w:rPr>
        <w:t>出雲崎</w:t>
      </w:r>
      <w:r w:rsidRPr="00460550">
        <w:rPr>
          <w:rFonts w:ascii="HGS創英角ｺﾞｼｯｸUB" w:eastAsia="HGS創英角ｺﾞｼｯｸUB" w:hAnsi="HGS創英角ｺﾞｼｯｸUB" w:hint="eastAsia"/>
          <w:kern w:val="0"/>
          <w:sz w:val="48"/>
          <w:szCs w:val="48"/>
          <w:fitText w:val="3360" w:id="-1035828222"/>
        </w:rPr>
        <w:t>町</w:t>
      </w:r>
    </w:p>
    <w:p w14:paraId="76460587" w14:textId="77777777" w:rsidR="00460550" w:rsidRPr="00460550" w:rsidRDefault="00460550" w:rsidP="00460550">
      <w:pPr>
        <w:widowControl/>
        <w:jc w:val="center"/>
        <w:rPr>
          <w:rFonts w:ascii="HGS創英角ｺﾞｼｯｸUB" w:eastAsia="HGS創英角ｺﾞｼｯｸUB" w:hAnsi="HGS創英角ｺﾞｼｯｸUB"/>
          <w:kern w:val="0"/>
          <w:sz w:val="48"/>
          <w:szCs w:val="48"/>
        </w:rPr>
      </w:pPr>
    </w:p>
    <w:p w14:paraId="2B0387C3" w14:textId="77777777" w:rsidR="00460550" w:rsidRPr="00460550" w:rsidRDefault="00460550" w:rsidP="00460550">
      <w:pPr>
        <w:widowControl/>
        <w:jc w:val="center"/>
        <w:rPr>
          <w:rFonts w:ascii="HGS創英角ｺﾞｼｯｸUB" w:eastAsia="HGS創英角ｺﾞｼｯｸUB" w:hAnsi="HGS創英角ｺﾞｼｯｸUB"/>
          <w:kern w:val="0"/>
          <w:sz w:val="48"/>
          <w:szCs w:val="48"/>
        </w:rPr>
      </w:pPr>
    </w:p>
    <w:p w14:paraId="29A4783E" w14:textId="774EF46A" w:rsidR="00460550" w:rsidRDefault="00460550" w:rsidP="00460550">
      <w:pPr>
        <w:widowControl/>
        <w:jc w:val="center"/>
        <w:rPr>
          <w:rFonts w:ascii="BIZ UDゴシック" w:eastAsia="BIZ UDゴシック" w:hAnsi="BIZ UDゴシック"/>
          <w:sz w:val="40"/>
          <w:szCs w:val="40"/>
        </w:rPr>
      </w:pPr>
      <w:r>
        <w:rPr>
          <w:rFonts w:ascii="BIZ UDゴシック" w:eastAsia="BIZ UDゴシック" w:hAnsi="BIZ UDゴシック"/>
          <w:sz w:val="40"/>
          <w:szCs w:val="40"/>
        </w:rPr>
        <w:br w:type="page"/>
      </w:r>
    </w:p>
    <w:p w14:paraId="3B285877" w14:textId="78492885" w:rsidR="00756882" w:rsidRPr="00756882" w:rsidRDefault="00BE4B31" w:rsidP="00756882">
      <w:pPr>
        <w:widowControl/>
        <w:jc w:val="center"/>
        <w:rPr>
          <w:rFonts w:ascii="BIZ UDゴシック" w:eastAsia="BIZ UDゴシック" w:hAnsi="BIZ UDゴシック"/>
          <w:sz w:val="40"/>
          <w:szCs w:val="40"/>
        </w:rPr>
      </w:pPr>
      <w:r>
        <w:rPr>
          <w:rFonts w:ascii="BIZ UDゴシック" w:eastAsia="BIZ UDゴシック" w:hAnsi="BIZ UDゴシック" w:hint="eastAsia"/>
          <w:sz w:val="40"/>
          <w:szCs w:val="40"/>
        </w:rPr>
        <w:lastRenderedPageBreak/>
        <w:t>第２次</w:t>
      </w:r>
      <w:r w:rsidR="00756882" w:rsidRPr="00756882">
        <w:rPr>
          <w:rFonts w:ascii="BIZ UDゴシック" w:eastAsia="BIZ UDゴシック" w:hAnsi="BIZ UDゴシック" w:hint="eastAsia"/>
          <w:sz w:val="40"/>
          <w:szCs w:val="40"/>
        </w:rPr>
        <w:t>出雲崎町自殺対策計画　目次</w:t>
      </w:r>
    </w:p>
    <w:p w14:paraId="723BE763" w14:textId="2986B923" w:rsidR="00756882" w:rsidRDefault="00756882" w:rsidP="00756882">
      <w:pPr>
        <w:widowControl/>
        <w:spacing w:afterLines="50" w:after="180"/>
        <w:jc w:val="left"/>
        <w:rPr>
          <w:rFonts w:ascii="BIZ UDゴシック" w:eastAsia="BIZ UDゴシック" w:hAnsi="BIZ UDゴシック"/>
          <w:sz w:val="28"/>
          <w:szCs w:val="28"/>
        </w:rPr>
      </w:pPr>
      <w:r>
        <w:rPr>
          <w:rFonts w:ascii="BIZ UDゴシック" w:eastAsia="BIZ UDゴシック" w:hAnsi="BIZ UDゴシック" w:hint="eastAsia"/>
          <w:sz w:val="28"/>
          <w:szCs w:val="28"/>
        </w:rPr>
        <w:t>第１章　計画策定にあたって</w:t>
      </w:r>
      <w:r w:rsidR="007A1C42">
        <w:rPr>
          <w:rFonts w:ascii="BIZ UDゴシック" w:eastAsia="BIZ UDゴシック" w:hAnsi="BIZ UDゴシック" w:hint="eastAsia"/>
          <w:sz w:val="28"/>
          <w:szCs w:val="28"/>
        </w:rPr>
        <w:t xml:space="preserve">　　　　　　　　　　・・・・・・・</w:t>
      </w:r>
      <w:r w:rsidR="00306CF7">
        <w:rPr>
          <w:rFonts w:ascii="BIZ UDゴシック" w:eastAsia="BIZ UDゴシック" w:hAnsi="BIZ UDゴシック" w:hint="eastAsia"/>
          <w:sz w:val="28"/>
          <w:szCs w:val="28"/>
        </w:rPr>
        <w:t xml:space="preserve">　</w:t>
      </w:r>
      <w:r w:rsidR="00460550">
        <w:rPr>
          <w:rFonts w:ascii="BIZ UDゴシック" w:eastAsia="BIZ UDゴシック" w:hAnsi="BIZ UDゴシック" w:hint="eastAsia"/>
          <w:sz w:val="28"/>
          <w:szCs w:val="28"/>
        </w:rPr>
        <w:t>1</w:t>
      </w:r>
    </w:p>
    <w:p w14:paraId="56FDBD98" w14:textId="014B3D21" w:rsidR="00756882" w:rsidRDefault="00756882" w:rsidP="00306CF7">
      <w:pPr>
        <w:widowControl/>
        <w:spacing w:line="400" w:lineRule="exact"/>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１　計画</w:t>
      </w:r>
      <w:r w:rsidR="00E97502">
        <w:rPr>
          <w:rFonts w:ascii="BIZ UDゴシック" w:eastAsia="BIZ UDゴシック" w:hAnsi="BIZ UDゴシック" w:hint="eastAsia"/>
          <w:sz w:val="24"/>
          <w:szCs w:val="24"/>
        </w:rPr>
        <w:t>策定</w:t>
      </w:r>
      <w:r>
        <w:rPr>
          <w:rFonts w:ascii="BIZ UDゴシック" w:eastAsia="BIZ UDゴシック" w:hAnsi="BIZ UDゴシック" w:hint="eastAsia"/>
          <w:sz w:val="24"/>
          <w:szCs w:val="24"/>
        </w:rPr>
        <w:t>の主旨</w:t>
      </w:r>
    </w:p>
    <w:p w14:paraId="60764162" w14:textId="3D4304AE" w:rsidR="00756882" w:rsidRDefault="00756882" w:rsidP="00306CF7">
      <w:pPr>
        <w:widowControl/>
        <w:spacing w:line="400" w:lineRule="exact"/>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２　計画の位置づけ</w:t>
      </w:r>
    </w:p>
    <w:p w14:paraId="4FF895A0" w14:textId="685BB31C" w:rsidR="00756882" w:rsidRDefault="00756882" w:rsidP="00306CF7">
      <w:pPr>
        <w:widowControl/>
        <w:spacing w:line="400" w:lineRule="exact"/>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　計画の期間</w:t>
      </w:r>
    </w:p>
    <w:p w14:paraId="7D2062B9" w14:textId="77777777" w:rsidR="00306CF7" w:rsidRDefault="00306CF7" w:rsidP="00E55E7F">
      <w:pPr>
        <w:widowControl/>
        <w:spacing w:line="400" w:lineRule="exact"/>
        <w:jc w:val="left"/>
        <w:rPr>
          <w:rFonts w:ascii="BIZ UDゴシック" w:eastAsia="BIZ UDゴシック" w:hAnsi="BIZ UDゴシック"/>
          <w:sz w:val="24"/>
          <w:szCs w:val="24"/>
        </w:rPr>
      </w:pPr>
    </w:p>
    <w:p w14:paraId="044A34BA" w14:textId="61424BB4" w:rsidR="00756882" w:rsidRDefault="00756882">
      <w:pPr>
        <w:widowControl/>
        <w:jc w:val="left"/>
        <w:rPr>
          <w:rFonts w:ascii="BIZ UDゴシック" w:eastAsia="BIZ UDゴシック" w:hAnsi="BIZ UDゴシック"/>
          <w:sz w:val="28"/>
          <w:szCs w:val="28"/>
        </w:rPr>
      </w:pPr>
      <w:r>
        <w:rPr>
          <w:rFonts w:ascii="BIZ UDゴシック" w:eastAsia="BIZ UDゴシック" w:hAnsi="BIZ UDゴシック" w:hint="eastAsia"/>
          <w:sz w:val="28"/>
          <w:szCs w:val="28"/>
        </w:rPr>
        <w:t>第２章　自殺の現状</w:t>
      </w:r>
      <w:r w:rsidR="007A1C42">
        <w:rPr>
          <w:rFonts w:ascii="BIZ UDゴシック" w:eastAsia="BIZ UDゴシック" w:hAnsi="BIZ UDゴシック" w:hint="eastAsia"/>
          <w:sz w:val="28"/>
          <w:szCs w:val="28"/>
        </w:rPr>
        <w:t xml:space="preserve">　　　　　　　　　　　　　　・・・・・・・</w:t>
      </w:r>
      <w:r w:rsidR="00306CF7">
        <w:rPr>
          <w:rFonts w:ascii="BIZ UDゴシック" w:eastAsia="BIZ UDゴシック" w:hAnsi="BIZ UDゴシック" w:hint="eastAsia"/>
          <w:sz w:val="28"/>
          <w:szCs w:val="28"/>
        </w:rPr>
        <w:t xml:space="preserve">　３</w:t>
      </w:r>
    </w:p>
    <w:p w14:paraId="717E5671" w14:textId="55CE1791" w:rsidR="00756882" w:rsidRDefault="00756882" w:rsidP="00306CF7">
      <w:pPr>
        <w:widowControl/>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１　自殺の現状</w:t>
      </w:r>
    </w:p>
    <w:p w14:paraId="4CD92CF4" w14:textId="5460A30E" w:rsidR="00756882" w:rsidRDefault="00756882" w:rsidP="00E55E7F">
      <w:pPr>
        <w:widowControl/>
        <w:spacing w:line="40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641719">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（１）自殺者</w:t>
      </w:r>
      <w:r w:rsidR="00E97502">
        <w:rPr>
          <w:rFonts w:ascii="BIZ UDゴシック" w:eastAsia="BIZ UDゴシック" w:hAnsi="BIZ UDゴシック" w:hint="eastAsia"/>
          <w:sz w:val="24"/>
          <w:szCs w:val="24"/>
        </w:rPr>
        <w:t>数</w:t>
      </w:r>
      <w:r>
        <w:rPr>
          <w:rFonts w:ascii="BIZ UDゴシック" w:eastAsia="BIZ UDゴシック" w:hAnsi="BIZ UDゴシック" w:hint="eastAsia"/>
          <w:sz w:val="24"/>
          <w:szCs w:val="24"/>
        </w:rPr>
        <w:t>及び自殺死亡率</w:t>
      </w:r>
      <w:r w:rsidR="00E97502">
        <w:rPr>
          <w:rFonts w:ascii="BIZ UDゴシック" w:eastAsia="BIZ UDゴシック" w:hAnsi="BIZ UDゴシック" w:hint="eastAsia"/>
          <w:sz w:val="24"/>
          <w:szCs w:val="24"/>
        </w:rPr>
        <w:t>の推移</w:t>
      </w:r>
    </w:p>
    <w:p w14:paraId="1D8F209C" w14:textId="13B98CD0" w:rsidR="00756882" w:rsidRDefault="00756882" w:rsidP="00E55E7F">
      <w:pPr>
        <w:widowControl/>
        <w:spacing w:line="40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641719">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（２）自殺者</w:t>
      </w:r>
      <w:r w:rsidR="00E97502">
        <w:rPr>
          <w:rFonts w:ascii="BIZ UDゴシック" w:eastAsia="BIZ UDゴシック" w:hAnsi="BIZ UDゴシック" w:hint="eastAsia"/>
          <w:sz w:val="24"/>
          <w:szCs w:val="24"/>
        </w:rPr>
        <w:t>数</w:t>
      </w:r>
      <w:r>
        <w:rPr>
          <w:rFonts w:ascii="BIZ UDゴシック" w:eastAsia="BIZ UDゴシック" w:hAnsi="BIZ UDゴシック" w:hint="eastAsia"/>
          <w:sz w:val="24"/>
          <w:szCs w:val="24"/>
        </w:rPr>
        <w:t>の性別割合</w:t>
      </w:r>
    </w:p>
    <w:p w14:paraId="3668E466" w14:textId="56BDDE51" w:rsidR="00756882" w:rsidRDefault="00756882" w:rsidP="00E55E7F">
      <w:pPr>
        <w:widowControl/>
        <w:spacing w:line="40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641719">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（３）年代別自殺者割合</w:t>
      </w:r>
    </w:p>
    <w:p w14:paraId="441C198A" w14:textId="4D06B745" w:rsidR="00756882" w:rsidRDefault="00756882" w:rsidP="00E55E7F">
      <w:pPr>
        <w:widowControl/>
        <w:spacing w:line="40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641719">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（４）職業別自殺者割合</w:t>
      </w:r>
    </w:p>
    <w:p w14:paraId="16F64AF7" w14:textId="387F3211" w:rsidR="00756882" w:rsidRDefault="00756882" w:rsidP="00E55E7F">
      <w:pPr>
        <w:widowControl/>
        <w:spacing w:line="400" w:lineRule="exact"/>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641719">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（５）動機別自殺死亡割合</w:t>
      </w:r>
    </w:p>
    <w:p w14:paraId="57116C54" w14:textId="65CBD6BA" w:rsidR="00756882" w:rsidRDefault="00756882" w:rsidP="00641719">
      <w:pPr>
        <w:widowControl/>
        <w:spacing w:line="400" w:lineRule="exact"/>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２　</w:t>
      </w:r>
      <w:r w:rsidR="0092477E">
        <w:rPr>
          <w:rFonts w:ascii="BIZ UDゴシック" w:eastAsia="BIZ UDゴシック" w:hAnsi="BIZ UDゴシック" w:hint="eastAsia"/>
          <w:sz w:val="24"/>
          <w:szCs w:val="24"/>
        </w:rPr>
        <w:t>出雲崎町自殺対策計画の評価</w:t>
      </w:r>
    </w:p>
    <w:p w14:paraId="5C979B59" w14:textId="24893FC5" w:rsidR="007B2289" w:rsidRDefault="007B2289" w:rsidP="00641719">
      <w:pPr>
        <w:widowControl/>
        <w:spacing w:line="400" w:lineRule="exact"/>
        <w:ind w:firstLineChars="100" w:firstLine="280"/>
        <w:jc w:val="left"/>
        <w:rPr>
          <w:rFonts w:ascii="BIZ UDゴシック" w:eastAsia="BIZ UDゴシック" w:hAnsi="BIZ UDゴシック"/>
          <w:sz w:val="24"/>
          <w:szCs w:val="24"/>
        </w:rPr>
      </w:pPr>
      <w:r>
        <w:rPr>
          <w:rFonts w:ascii="UD デジタル 教科書体 NK-R" w:eastAsia="UD デジタル 教科書体 NK-R" w:hint="eastAsia"/>
          <w:sz w:val="28"/>
          <w:szCs w:val="28"/>
        </w:rPr>
        <w:t>３　　評価指標から見えてきたこれまでの成果と今後の課題</w:t>
      </w:r>
    </w:p>
    <w:p w14:paraId="46675472" w14:textId="77777777" w:rsidR="00306CF7" w:rsidRDefault="00306CF7" w:rsidP="00E55E7F">
      <w:pPr>
        <w:widowControl/>
        <w:spacing w:line="400" w:lineRule="exact"/>
        <w:jc w:val="left"/>
        <w:rPr>
          <w:rFonts w:ascii="BIZ UDゴシック" w:eastAsia="BIZ UDゴシック" w:hAnsi="BIZ UDゴシック"/>
          <w:sz w:val="24"/>
          <w:szCs w:val="24"/>
        </w:rPr>
      </w:pPr>
    </w:p>
    <w:p w14:paraId="30B6D942" w14:textId="778C0085" w:rsidR="00756882" w:rsidRDefault="00E97502">
      <w:pPr>
        <w:widowControl/>
        <w:jc w:val="left"/>
        <w:rPr>
          <w:rFonts w:ascii="BIZ UDゴシック" w:eastAsia="BIZ UDゴシック" w:hAnsi="BIZ UDゴシック"/>
          <w:sz w:val="28"/>
          <w:szCs w:val="28"/>
        </w:rPr>
      </w:pPr>
      <w:r>
        <w:rPr>
          <w:rFonts w:ascii="BIZ UDゴシック" w:eastAsia="BIZ UDゴシック" w:hAnsi="BIZ UDゴシック" w:hint="eastAsia"/>
          <w:sz w:val="28"/>
          <w:szCs w:val="28"/>
        </w:rPr>
        <w:t>第</w:t>
      </w:r>
      <w:r w:rsidR="00756882">
        <w:rPr>
          <w:rFonts w:ascii="BIZ UDゴシック" w:eastAsia="BIZ UDゴシック" w:hAnsi="BIZ UDゴシック" w:hint="eastAsia"/>
          <w:sz w:val="28"/>
          <w:szCs w:val="28"/>
        </w:rPr>
        <w:t xml:space="preserve">３章　</w:t>
      </w:r>
      <w:r w:rsidR="00BE4B31">
        <w:rPr>
          <w:rFonts w:ascii="BIZ UDゴシック" w:eastAsia="BIZ UDゴシック" w:hAnsi="BIZ UDゴシック" w:hint="eastAsia"/>
          <w:sz w:val="28"/>
          <w:szCs w:val="28"/>
        </w:rPr>
        <w:t>取り組みの方向性</w:t>
      </w:r>
      <w:r w:rsidR="007A1C42">
        <w:rPr>
          <w:rFonts w:ascii="BIZ UDゴシック" w:eastAsia="BIZ UDゴシック" w:hAnsi="BIZ UDゴシック" w:hint="eastAsia"/>
          <w:sz w:val="28"/>
          <w:szCs w:val="28"/>
        </w:rPr>
        <w:t xml:space="preserve">　　　　　　　　　　　　・・・・・・・</w:t>
      </w:r>
      <w:r w:rsidR="00306CF7">
        <w:rPr>
          <w:rFonts w:ascii="BIZ UDゴシック" w:eastAsia="BIZ UDゴシック" w:hAnsi="BIZ UDゴシック" w:hint="eastAsia"/>
          <w:sz w:val="28"/>
          <w:szCs w:val="28"/>
        </w:rPr>
        <w:t xml:space="preserve">　８</w:t>
      </w:r>
    </w:p>
    <w:p w14:paraId="783F2237" w14:textId="64B95C0B" w:rsidR="00756882" w:rsidRDefault="00BE4B31" w:rsidP="00306CF7">
      <w:pPr>
        <w:widowControl/>
        <w:spacing w:line="400" w:lineRule="exact"/>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１　基本的な考え方</w:t>
      </w:r>
    </w:p>
    <w:p w14:paraId="2B892258" w14:textId="503ABC09" w:rsidR="00BE4B31" w:rsidRDefault="00BE4B31" w:rsidP="00306CF7">
      <w:pPr>
        <w:widowControl/>
        <w:spacing w:line="400" w:lineRule="exact"/>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２　基本目標</w:t>
      </w:r>
    </w:p>
    <w:p w14:paraId="2805FA3F" w14:textId="6E8B38FF" w:rsidR="00BE4B31" w:rsidRDefault="00BE4B31" w:rsidP="00306CF7">
      <w:pPr>
        <w:widowControl/>
        <w:spacing w:line="400" w:lineRule="exact"/>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　基本施策</w:t>
      </w:r>
    </w:p>
    <w:p w14:paraId="708CD5C8" w14:textId="09407C0F" w:rsidR="00BE4B31" w:rsidRDefault="00BE4B31" w:rsidP="00306CF7">
      <w:pPr>
        <w:widowControl/>
        <w:spacing w:line="400" w:lineRule="exact"/>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　施策の推進</w:t>
      </w:r>
    </w:p>
    <w:p w14:paraId="08CEF1C2" w14:textId="4AD89786" w:rsidR="00BE4B31" w:rsidRDefault="00BE4B31" w:rsidP="00306CF7">
      <w:pPr>
        <w:widowControl/>
        <w:spacing w:line="400" w:lineRule="exact"/>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５　ライフステージに応じた取り組み</w:t>
      </w:r>
    </w:p>
    <w:p w14:paraId="2F47F5BB" w14:textId="28DDA186" w:rsidR="00BE4B31" w:rsidRDefault="00BE4B31" w:rsidP="00306CF7">
      <w:pPr>
        <w:widowControl/>
        <w:spacing w:line="400" w:lineRule="exact"/>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６　評価指標</w:t>
      </w:r>
    </w:p>
    <w:p w14:paraId="24C5DD12" w14:textId="77777777" w:rsidR="00306CF7" w:rsidRPr="00BE4B31" w:rsidRDefault="00306CF7" w:rsidP="00E55E7F">
      <w:pPr>
        <w:widowControl/>
        <w:spacing w:line="400" w:lineRule="exact"/>
        <w:jc w:val="left"/>
        <w:rPr>
          <w:rFonts w:ascii="BIZ UDゴシック" w:eastAsia="BIZ UDゴシック" w:hAnsi="BIZ UDゴシック"/>
          <w:sz w:val="24"/>
          <w:szCs w:val="24"/>
        </w:rPr>
      </w:pPr>
    </w:p>
    <w:p w14:paraId="4D072728" w14:textId="03502EF4" w:rsidR="00756882" w:rsidRDefault="00756882">
      <w:pPr>
        <w:widowControl/>
        <w:jc w:val="left"/>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第４章　</w:t>
      </w:r>
      <w:r w:rsidR="00BE4B31">
        <w:rPr>
          <w:rFonts w:ascii="BIZ UDゴシック" w:eastAsia="BIZ UDゴシック" w:hAnsi="BIZ UDゴシック" w:hint="eastAsia"/>
          <w:sz w:val="28"/>
          <w:szCs w:val="28"/>
        </w:rPr>
        <w:t>計画の推進</w:t>
      </w:r>
      <w:r w:rsidR="007A1C42">
        <w:rPr>
          <w:rFonts w:ascii="BIZ UDゴシック" w:eastAsia="BIZ UDゴシック" w:hAnsi="BIZ UDゴシック" w:hint="eastAsia"/>
          <w:sz w:val="28"/>
          <w:szCs w:val="28"/>
        </w:rPr>
        <w:t xml:space="preserve">　　　　　　　　　　　　　　・・・・・・・</w:t>
      </w:r>
      <w:r w:rsidR="00C20D15">
        <w:rPr>
          <w:rFonts w:ascii="BIZ UDゴシック" w:eastAsia="BIZ UDゴシック" w:hAnsi="BIZ UDゴシック" w:hint="eastAsia"/>
          <w:sz w:val="28"/>
          <w:szCs w:val="28"/>
        </w:rPr>
        <w:t xml:space="preserve">　14</w:t>
      </w:r>
    </w:p>
    <w:p w14:paraId="199E7450" w14:textId="34546BC2" w:rsidR="00BE4B31" w:rsidRPr="00BE4B31" w:rsidRDefault="00BE4B31" w:rsidP="00306CF7">
      <w:pPr>
        <w:widowControl/>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１　計画の推進体制と評価の仕組み</w:t>
      </w:r>
    </w:p>
    <w:p w14:paraId="19BC760E" w14:textId="77777777" w:rsidR="00756882" w:rsidRPr="00756882" w:rsidRDefault="00756882">
      <w:pPr>
        <w:widowControl/>
        <w:jc w:val="left"/>
        <w:rPr>
          <w:rFonts w:ascii="BIZ UDゴシック" w:eastAsia="BIZ UDゴシック" w:hAnsi="BIZ UDゴシック"/>
          <w:sz w:val="24"/>
          <w:szCs w:val="24"/>
        </w:rPr>
      </w:pPr>
    </w:p>
    <w:p w14:paraId="0321DAE9" w14:textId="557D658E" w:rsidR="00756882" w:rsidRPr="00756882" w:rsidRDefault="00756882">
      <w:pPr>
        <w:widowControl/>
        <w:jc w:val="left"/>
        <w:rPr>
          <w:rFonts w:ascii="BIZ UDゴシック" w:eastAsia="BIZ UDゴシック" w:hAnsi="BIZ UDゴシック"/>
          <w:sz w:val="24"/>
          <w:szCs w:val="24"/>
        </w:rPr>
      </w:pPr>
    </w:p>
    <w:p w14:paraId="390EA5F1" w14:textId="69BF65B2" w:rsidR="00756882" w:rsidRDefault="00756882">
      <w:pPr>
        <w:widowControl/>
        <w:jc w:val="left"/>
        <w:rPr>
          <w:rFonts w:ascii="BIZ UDゴシック" w:eastAsia="BIZ UDゴシック" w:hAnsi="BIZ UDゴシック"/>
          <w:sz w:val="28"/>
          <w:szCs w:val="28"/>
        </w:rPr>
      </w:pPr>
      <w:r>
        <w:rPr>
          <w:rFonts w:ascii="BIZ UDゴシック" w:eastAsia="BIZ UDゴシック" w:hAnsi="BIZ UDゴシック"/>
          <w:sz w:val="28"/>
          <w:szCs w:val="28"/>
        </w:rPr>
        <w:br w:type="page"/>
      </w:r>
    </w:p>
    <w:p w14:paraId="282574CF" w14:textId="77777777" w:rsidR="0057100D" w:rsidRPr="00460550" w:rsidRDefault="0057100D" w:rsidP="004F11B1">
      <w:pPr>
        <w:rPr>
          <w:rFonts w:ascii="BIZ UDゴシック" w:eastAsia="BIZ UDゴシック" w:hAnsi="BIZ UDゴシック"/>
          <w:sz w:val="32"/>
          <w:szCs w:val="32"/>
        </w:rPr>
      </w:pPr>
    </w:p>
    <w:p w14:paraId="303F20B1" w14:textId="77777777" w:rsidR="0057100D" w:rsidRDefault="0057100D">
      <w:pPr>
        <w:widowControl/>
        <w:jc w:val="left"/>
        <w:rPr>
          <w:rFonts w:ascii="BIZ UDゴシック" w:eastAsia="BIZ UDゴシック" w:hAnsi="BIZ UDゴシック"/>
          <w:sz w:val="32"/>
          <w:szCs w:val="32"/>
        </w:rPr>
      </w:pPr>
      <w:r>
        <w:rPr>
          <w:rFonts w:ascii="BIZ UDゴシック" w:eastAsia="BIZ UDゴシック" w:hAnsi="BIZ UDゴシック"/>
          <w:sz w:val="32"/>
          <w:szCs w:val="32"/>
        </w:rPr>
        <w:br w:type="page"/>
      </w:r>
    </w:p>
    <w:p w14:paraId="30AD3ADE" w14:textId="77777777" w:rsidR="002C2DCE" w:rsidRDefault="002C2DCE" w:rsidP="004F11B1">
      <w:pPr>
        <w:rPr>
          <w:rFonts w:ascii="BIZ UDゴシック" w:eastAsia="BIZ UDゴシック" w:hAnsi="BIZ UDゴシック"/>
          <w:sz w:val="32"/>
          <w:szCs w:val="32"/>
        </w:rPr>
        <w:sectPr w:rsidR="002C2DCE" w:rsidSect="00C42F42">
          <w:type w:val="continuous"/>
          <w:pgSz w:w="11906" w:h="16838" w:code="9"/>
          <w:pgMar w:top="1418" w:right="1247" w:bottom="1021" w:left="1247" w:header="851" w:footer="680" w:gutter="0"/>
          <w:cols w:space="425"/>
          <w:titlePg/>
          <w:docGrid w:type="lines" w:linePitch="360"/>
        </w:sectPr>
      </w:pPr>
    </w:p>
    <w:p w14:paraId="4DA70196" w14:textId="3FFEE25F" w:rsidR="00D10748" w:rsidRPr="00E55E7F" w:rsidRDefault="004F11B1" w:rsidP="004F11B1">
      <w:pPr>
        <w:rPr>
          <w:rFonts w:ascii="BIZ UDゴシック" w:eastAsia="BIZ UDゴシック" w:hAnsi="BIZ UDゴシック"/>
          <w:sz w:val="32"/>
          <w:szCs w:val="32"/>
        </w:rPr>
      </w:pPr>
      <w:r w:rsidRPr="00E55E7F">
        <w:rPr>
          <w:rFonts w:ascii="BIZ UDゴシック" w:eastAsia="BIZ UDゴシック" w:hAnsi="BIZ UDゴシック" w:hint="eastAsia"/>
          <w:sz w:val="32"/>
          <w:szCs w:val="32"/>
        </w:rPr>
        <w:lastRenderedPageBreak/>
        <w:t xml:space="preserve">第1章　</w:t>
      </w:r>
      <w:r w:rsidR="00D10748" w:rsidRPr="00E55E7F">
        <w:rPr>
          <w:rFonts w:ascii="BIZ UDゴシック" w:eastAsia="BIZ UDゴシック" w:hAnsi="BIZ UDゴシック" w:hint="eastAsia"/>
          <w:sz w:val="32"/>
          <w:szCs w:val="32"/>
        </w:rPr>
        <w:t>計画策定にあたって</w:t>
      </w:r>
    </w:p>
    <w:p w14:paraId="75A5A0CE" w14:textId="46E1409C" w:rsidR="00D10748" w:rsidRPr="00E55E7F" w:rsidRDefault="004F11B1" w:rsidP="00D10748">
      <w:pPr>
        <w:rPr>
          <w:rFonts w:ascii="UD デジタル 教科書体 NK-R" w:eastAsia="UD デジタル 教科書体 NK-R"/>
          <w:sz w:val="28"/>
          <w:szCs w:val="28"/>
        </w:rPr>
      </w:pPr>
      <w:r w:rsidRPr="00E55E7F">
        <w:rPr>
          <w:rFonts w:ascii="UD デジタル 教科書体 NK-R" w:eastAsia="UD デジタル 教科書体 NK-R" w:hint="eastAsia"/>
          <w:sz w:val="28"/>
          <w:szCs w:val="28"/>
        </w:rPr>
        <w:t>１．</w:t>
      </w:r>
      <w:r w:rsidR="00D10748" w:rsidRPr="00E55E7F">
        <w:rPr>
          <w:rFonts w:ascii="UD デジタル 教科書体 NK-R" w:eastAsia="UD デジタル 教科書体 NK-R" w:hint="eastAsia"/>
          <w:sz w:val="28"/>
          <w:szCs w:val="28"/>
        </w:rPr>
        <w:t>計画策定の主旨</w:t>
      </w:r>
    </w:p>
    <w:p w14:paraId="3E7B7829" w14:textId="0384DB8B" w:rsidR="00521057" w:rsidRDefault="00521057" w:rsidP="002F25AD">
      <w:pPr>
        <w:spacing w:line="400" w:lineRule="exact"/>
        <w:ind w:firstLineChars="100" w:firstLine="240"/>
        <w:rPr>
          <w:rFonts w:ascii="UD デジタル 教科書体 NK-R" w:eastAsia="UD デジタル 教科書体 NK-R"/>
          <w:sz w:val="24"/>
          <w:szCs w:val="24"/>
        </w:rPr>
      </w:pPr>
      <w:r w:rsidRPr="002F25AD">
        <w:rPr>
          <w:rFonts w:ascii="UD デジタル 教科書体 NK-R" w:eastAsia="UD デジタル 教科書体 NK-R" w:hint="eastAsia"/>
          <w:sz w:val="24"/>
          <w:szCs w:val="24"/>
        </w:rPr>
        <w:t>出雲崎町では、平成３０年に「出雲崎町自殺対策計画」</w:t>
      </w:r>
      <w:r w:rsidR="00621095">
        <w:rPr>
          <w:rFonts w:ascii="UD デジタル 教科書体 NK-R" w:eastAsia="UD デジタル 教科書体 NK-R" w:hint="eastAsia"/>
          <w:sz w:val="24"/>
          <w:szCs w:val="24"/>
        </w:rPr>
        <w:t>を</w:t>
      </w:r>
      <w:r w:rsidRPr="002F25AD">
        <w:rPr>
          <w:rFonts w:ascii="UD デジタル 教科書体 NK-R" w:eastAsia="UD デジタル 教科書体 NK-R" w:hint="eastAsia"/>
          <w:sz w:val="24"/>
          <w:szCs w:val="24"/>
        </w:rPr>
        <w:t>策定し、出雲崎町における自殺を取り巻く課題の把握と、「生きることへの包括的な支援」として自殺対策の総合的かつ効果的な推進を図ってきました。</w:t>
      </w:r>
    </w:p>
    <w:p w14:paraId="5621E10B" w14:textId="58FF2066" w:rsidR="00A22535" w:rsidRPr="002F25AD" w:rsidRDefault="00AC32C6" w:rsidP="002F25AD">
      <w:pPr>
        <w:spacing w:line="400" w:lineRule="exact"/>
        <w:ind w:firstLineChars="100" w:firstLine="240"/>
        <w:rPr>
          <w:rFonts w:ascii="UD デジタル 教科書体 NK-R" w:eastAsia="UD デジタル 教科書体 NK-R"/>
          <w:sz w:val="24"/>
          <w:szCs w:val="24"/>
        </w:rPr>
      </w:pPr>
      <w:r w:rsidRPr="002F25AD">
        <w:rPr>
          <w:rFonts w:ascii="UD デジタル 教科書体 NK-R" w:eastAsia="UD デジタル 教科書体 NK-R" w:hint="eastAsia"/>
          <w:sz w:val="24"/>
          <w:szCs w:val="24"/>
        </w:rPr>
        <w:t>出雲崎町の自殺者数は、令和２年までは、減少または横ばいで推移していましたが、令和３年に急激な増加が見られました。</w:t>
      </w:r>
      <w:r w:rsidR="00880E54" w:rsidRPr="002F25AD">
        <w:rPr>
          <w:rFonts w:ascii="UD デジタル 教科書体 NK-R" w:eastAsia="UD デジタル 教科書体 NK-R" w:hint="eastAsia"/>
          <w:sz w:val="24"/>
          <w:szCs w:val="24"/>
        </w:rPr>
        <w:t>世代や家族構成を確認すると、中年以降</w:t>
      </w:r>
      <w:r w:rsidR="00A4766B" w:rsidRPr="002F25AD">
        <w:rPr>
          <w:rFonts w:ascii="UD デジタル 教科書体 NK-R" w:eastAsia="UD デジタル 教科書体 NK-R" w:hint="eastAsia"/>
          <w:sz w:val="24"/>
          <w:szCs w:val="24"/>
        </w:rPr>
        <w:t>の年代</w:t>
      </w:r>
      <w:r w:rsidR="00880E54" w:rsidRPr="002F25AD">
        <w:rPr>
          <w:rFonts w:ascii="UD デジタル 教科書体 NK-R" w:eastAsia="UD デジタル 教科書体 NK-R" w:hint="eastAsia"/>
          <w:sz w:val="24"/>
          <w:szCs w:val="24"/>
        </w:rPr>
        <w:t>が多い状況が続いています。</w:t>
      </w:r>
      <w:r w:rsidR="00A22535" w:rsidRPr="002F25AD">
        <w:rPr>
          <w:rFonts w:ascii="UD デジタル 教科書体 NK-R" w:eastAsia="UD デジタル 教科書体 NK-R" w:hint="eastAsia"/>
          <w:sz w:val="24"/>
          <w:szCs w:val="24"/>
        </w:rPr>
        <w:t>誰も自殺に追い込まれない町を</w:t>
      </w:r>
      <w:r w:rsidR="00621095">
        <w:rPr>
          <w:rFonts w:ascii="UD デジタル 教科書体 NK-R" w:eastAsia="UD デジタル 教科書体 NK-R" w:hint="eastAsia"/>
          <w:sz w:val="24"/>
          <w:szCs w:val="24"/>
        </w:rPr>
        <w:t>目指し</w:t>
      </w:r>
      <w:r w:rsidR="00A22535" w:rsidRPr="002F25AD">
        <w:rPr>
          <w:rFonts w:ascii="UD デジタル 教科書体 NK-R" w:eastAsia="UD デジタル 教科書体 NK-R" w:hint="eastAsia"/>
          <w:sz w:val="24"/>
          <w:szCs w:val="24"/>
        </w:rPr>
        <w:t>て、住民一人ひとりやそれを支える</w:t>
      </w:r>
      <w:r w:rsidR="006A07BE">
        <w:rPr>
          <w:rFonts w:ascii="UD デジタル 教科書体 NK-R" w:eastAsia="UD デジタル 教科書体 NK-R" w:hint="eastAsia"/>
          <w:sz w:val="24"/>
          <w:szCs w:val="24"/>
        </w:rPr>
        <w:t>全て</w:t>
      </w:r>
      <w:r w:rsidR="00A22535" w:rsidRPr="002F25AD">
        <w:rPr>
          <w:rFonts w:ascii="UD デジタル 教科書体 NK-R" w:eastAsia="UD デジタル 教科書体 NK-R" w:hint="eastAsia"/>
          <w:sz w:val="24"/>
          <w:szCs w:val="24"/>
        </w:rPr>
        <w:t>の機関が一丸となって自殺対策を推進することが求められています。</w:t>
      </w:r>
    </w:p>
    <w:p w14:paraId="6E4FF811" w14:textId="4E8AD780" w:rsidR="00A22535" w:rsidRPr="002F25AD" w:rsidRDefault="00A4766B" w:rsidP="002F25AD">
      <w:pPr>
        <w:spacing w:line="400" w:lineRule="exact"/>
        <w:ind w:firstLineChars="100" w:firstLine="240"/>
        <w:rPr>
          <w:rFonts w:ascii="UD デジタル 教科書体 NK-R" w:eastAsia="UD デジタル 教科書体 NK-R"/>
          <w:sz w:val="24"/>
          <w:szCs w:val="24"/>
        </w:rPr>
      </w:pPr>
      <w:r w:rsidRPr="002F25AD">
        <w:rPr>
          <w:rFonts w:ascii="UD デジタル 教科書体 NK-R" w:eastAsia="UD デジタル 教科書体 NK-R" w:hint="eastAsia"/>
          <w:sz w:val="24"/>
          <w:szCs w:val="24"/>
        </w:rPr>
        <w:t>このたび、計画期間が満了したことを受け、「第</w:t>
      </w:r>
      <w:r w:rsidR="00D0136B">
        <w:rPr>
          <w:rFonts w:ascii="UD デジタル 教科書体 NK-R" w:eastAsia="UD デジタル 教科書体 NK-R" w:hint="eastAsia"/>
          <w:sz w:val="24"/>
          <w:szCs w:val="24"/>
        </w:rPr>
        <w:t>２</w:t>
      </w:r>
      <w:r w:rsidRPr="002F25AD">
        <w:rPr>
          <w:rFonts w:ascii="UD デジタル 教科書体 NK-R" w:eastAsia="UD デジタル 教科書体 NK-R" w:hint="eastAsia"/>
          <w:sz w:val="24"/>
          <w:szCs w:val="24"/>
        </w:rPr>
        <w:t>次出雲崎町自殺対策計画」を策定し、より一層の充実を図ります。</w:t>
      </w:r>
    </w:p>
    <w:p w14:paraId="4495B743" w14:textId="77777777" w:rsidR="00AC32C6" w:rsidRDefault="00AC32C6" w:rsidP="00D10748">
      <w:pPr>
        <w:rPr>
          <w:rFonts w:ascii="UD デジタル 教科書体 NK-R" w:eastAsia="UD デジタル 教科書体 NK-R"/>
        </w:rPr>
      </w:pPr>
    </w:p>
    <w:p w14:paraId="543EE90F" w14:textId="1EF902FB" w:rsidR="00D10748" w:rsidRPr="00E55E7F" w:rsidRDefault="004F11B1" w:rsidP="00D10748">
      <w:pPr>
        <w:rPr>
          <w:rFonts w:ascii="UD デジタル 教科書体 NK-R" w:eastAsia="UD デジタル 教科書体 NK-R"/>
          <w:sz w:val="28"/>
          <w:szCs w:val="28"/>
        </w:rPr>
      </w:pPr>
      <w:r w:rsidRPr="00E55E7F">
        <w:rPr>
          <w:rFonts w:ascii="UD デジタル 教科書体 NK-R" w:eastAsia="UD デジタル 教科書体 NK-R" w:hint="eastAsia"/>
          <w:sz w:val="28"/>
          <w:szCs w:val="28"/>
        </w:rPr>
        <w:t>２．</w:t>
      </w:r>
      <w:r w:rsidR="00D10748" w:rsidRPr="00E55E7F">
        <w:rPr>
          <w:rFonts w:ascii="UD デジタル 教科書体 NK-R" w:eastAsia="UD デジタル 教科書体 NK-R" w:hint="eastAsia"/>
          <w:sz w:val="28"/>
          <w:szCs w:val="28"/>
        </w:rPr>
        <w:t>計画の位置づけ</w:t>
      </w:r>
    </w:p>
    <w:p w14:paraId="00D1F758" w14:textId="67C0D713" w:rsidR="00AC32C6" w:rsidRPr="002F25AD" w:rsidRDefault="008864A7" w:rsidP="002F25AD">
      <w:pPr>
        <w:spacing w:line="400" w:lineRule="exact"/>
        <w:ind w:firstLineChars="100" w:firstLine="240"/>
        <w:rPr>
          <w:rFonts w:ascii="UD デジタル 教科書体 NK-R" w:eastAsia="UD デジタル 教科書体 NK-R"/>
          <w:sz w:val="24"/>
          <w:szCs w:val="24"/>
        </w:rPr>
      </w:pPr>
      <w:r w:rsidRPr="002F25AD">
        <w:rPr>
          <w:rFonts w:ascii="UD デジタル 教科書体 NK-R" w:eastAsia="UD デジタル 教科書体 NK-R" w:hint="eastAsia"/>
          <w:sz w:val="24"/>
          <w:szCs w:val="24"/>
        </w:rPr>
        <w:t>国は平成１</w:t>
      </w:r>
      <w:r w:rsidR="0099748F" w:rsidRPr="002F25AD">
        <w:rPr>
          <w:rFonts w:ascii="UD デジタル 教科書体 NK-R" w:eastAsia="UD デジタル 教科書体 NK-R" w:hint="eastAsia"/>
          <w:sz w:val="24"/>
          <w:szCs w:val="24"/>
        </w:rPr>
        <w:t>８</w:t>
      </w:r>
      <w:r w:rsidRPr="002F25AD">
        <w:rPr>
          <w:rFonts w:ascii="UD デジタル 教科書体 NK-R" w:eastAsia="UD デジタル 教科書体 NK-R" w:hint="eastAsia"/>
          <w:sz w:val="24"/>
          <w:szCs w:val="24"/>
        </w:rPr>
        <w:t>年に自殺対策基本法を制定しました。それに基づき、平成１９年に自殺総合対策大綱</w:t>
      </w:r>
      <w:r w:rsidR="004D3334">
        <w:rPr>
          <w:rFonts w:ascii="UD デジタル 教科書体 NK-R" w:eastAsia="UD デジタル 教科書体 NK-R" w:hint="eastAsia"/>
          <w:sz w:val="24"/>
          <w:szCs w:val="24"/>
        </w:rPr>
        <w:t>を</w:t>
      </w:r>
      <w:r w:rsidRPr="002F25AD">
        <w:rPr>
          <w:rFonts w:ascii="UD デジタル 教科書体 NK-R" w:eastAsia="UD デジタル 教科書体 NK-R" w:hint="eastAsia"/>
          <w:sz w:val="24"/>
          <w:szCs w:val="24"/>
        </w:rPr>
        <w:t>制定し、「誰も自殺に追い込まれることがない社会」の実現を目指しています。</w:t>
      </w:r>
    </w:p>
    <w:p w14:paraId="4A03A99A" w14:textId="444AAE96" w:rsidR="008864A7" w:rsidRPr="002F25AD" w:rsidRDefault="008864A7" w:rsidP="002F25AD">
      <w:pPr>
        <w:spacing w:line="400" w:lineRule="exact"/>
        <w:ind w:firstLineChars="100" w:firstLine="240"/>
        <w:rPr>
          <w:rFonts w:ascii="UD デジタル 教科書体 NK-R" w:eastAsia="UD デジタル 教科書体 NK-R"/>
          <w:sz w:val="24"/>
          <w:szCs w:val="24"/>
        </w:rPr>
      </w:pPr>
      <w:r w:rsidRPr="002F25AD">
        <w:rPr>
          <w:rFonts w:ascii="UD デジタル 教科書体 NK-R" w:eastAsia="UD デジタル 教科書体 NK-R" w:hint="eastAsia"/>
          <w:sz w:val="24"/>
          <w:szCs w:val="24"/>
        </w:rPr>
        <w:t>出雲崎町では、平成２１年度に「</w:t>
      </w:r>
      <w:r w:rsidR="00337BF3">
        <w:rPr>
          <w:rFonts w:ascii="UD デジタル 教科書体 NK-R" w:eastAsia="UD デジタル 教科書体 NK-R" w:hint="eastAsia"/>
          <w:sz w:val="24"/>
          <w:szCs w:val="24"/>
        </w:rPr>
        <w:t>いのちを支える自殺対策ネットワーク会議</w:t>
      </w:r>
      <w:r w:rsidRPr="002F25AD">
        <w:rPr>
          <w:rFonts w:ascii="UD デジタル 教科書体 NK-R" w:eastAsia="UD デジタル 教科書体 NK-R" w:hint="eastAsia"/>
          <w:sz w:val="24"/>
          <w:szCs w:val="24"/>
        </w:rPr>
        <w:t>」を設置し、毎年自殺予防の現状分析と重点施策の検討を行っています。令和４年</w:t>
      </w:r>
      <w:r w:rsidR="004D3334">
        <w:rPr>
          <w:rFonts w:ascii="UD デジタル 教科書体 NK-R" w:eastAsia="UD デジタル 教科書体 NK-R" w:hint="eastAsia"/>
          <w:sz w:val="24"/>
          <w:szCs w:val="24"/>
        </w:rPr>
        <w:t>度の</w:t>
      </w:r>
      <w:r w:rsidRPr="002F25AD">
        <w:rPr>
          <w:rFonts w:ascii="UD デジタル 教科書体 NK-R" w:eastAsia="UD デジタル 教科書体 NK-R" w:hint="eastAsia"/>
          <w:sz w:val="24"/>
          <w:szCs w:val="24"/>
        </w:rPr>
        <w:t>自殺総合対策大綱の改正に伴い、町の計画を</w:t>
      </w:r>
      <w:r w:rsidR="00F115AE" w:rsidRPr="002F25AD">
        <w:rPr>
          <w:rFonts w:ascii="UD デジタル 教科書体 NK-R" w:eastAsia="UD デジタル 教科書体 NK-R" w:hint="eastAsia"/>
          <w:sz w:val="24"/>
          <w:szCs w:val="24"/>
        </w:rPr>
        <w:t>見直していきます。</w:t>
      </w:r>
      <w:r w:rsidR="0099748F" w:rsidRPr="002F25AD">
        <w:rPr>
          <w:rFonts w:ascii="UD デジタル 教科書体 NK-R" w:eastAsia="UD デジタル 教科書体 NK-R" w:hint="eastAsia"/>
          <w:sz w:val="24"/>
          <w:szCs w:val="24"/>
        </w:rPr>
        <w:t>また、本計画は、町の関連計画（第６次出雲崎町総合計画、第３次健康いずもざき２１等）との整合性を図っています。</w:t>
      </w:r>
    </w:p>
    <w:p w14:paraId="7365857B" w14:textId="0A98DE40" w:rsidR="00880E54" w:rsidRDefault="0099748F" w:rsidP="00D10748">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14:anchorId="2592FB4B" wp14:editId="62D05F55">
                <wp:simplePos x="0" y="0"/>
                <wp:positionH relativeFrom="column">
                  <wp:posOffset>179705</wp:posOffset>
                </wp:positionH>
                <wp:positionV relativeFrom="paragraph">
                  <wp:posOffset>229870</wp:posOffset>
                </wp:positionV>
                <wp:extent cx="2181225" cy="771525"/>
                <wp:effectExtent l="0" t="0" r="28575" b="28575"/>
                <wp:wrapNone/>
                <wp:docPr id="684401542" name="楕円 1"/>
                <wp:cNvGraphicFramePr/>
                <a:graphic xmlns:a="http://schemas.openxmlformats.org/drawingml/2006/main">
                  <a:graphicData uri="http://schemas.microsoft.com/office/word/2010/wordprocessingShape">
                    <wps:wsp>
                      <wps:cNvSpPr/>
                      <wps:spPr>
                        <a:xfrm>
                          <a:off x="0" y="0"/>
                          <a:ext cx="2181225" cy="7715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AAC14CA" w14:textId="7332C04E" w:rsidR="0099748F" w:rsidRPr="0007173F" w:rsidRDefault="0099748F" w:rsidP="0099748F">
                            <w:pPr>
                              <w:jc w:val="center"/>
                              <w:rPr>
                                <w:rFonts w:ascii="ＭＳ ゴシック" w:eastAsia="ＭＳ ゴシック" w:hAnsi="ＭＳ ゴシック"/>
                                <w:sz w:val="24"/>
                                <w:szCs w:val="24"/>
                              </w:rPr>
                            </w:pPr>
                            <w:r w:rsidRPr="0007173F">
                              <w:rPr>
                                <w:rFonts w:ascii="ＭＳ ゴシック" w:eastAsia="ＭＳ ゴシック" w:hAnsi="ＭＳ ゴシック" w:hint="eastAsia"/>
                                <w:sz w:val="24"/>
                                <w:szCs w:val="24"/>
                              </w:rPr>
                              <w:t>自殺対策基本法</w:t>
                            </w:r>
                          </w:p>
                          <w:p w14:paraId="46B87C8E" w14:textId="0C8EA16F" w:rsidR="0099748F" w:rsidRPr="0007173F" w:rsidRDefault="0099748F" w:rsidP="0099748F">
                            <w:pPr>
                              <w:jc w:val="center"/>
                              <w:rPr>
                                <w:rFonts w:ascii="ＭＳ ゴシック" w:eastAsia="ＭＳ ゴシック" w:hAnsi="ＭＳ ゴシック"/>
                                <w:sz w:val="24"/>
                                <w:szCs w:val="24"/>
                              </w:rPr>
                            </w:pPr>
                            <w:r w:rsidRPr="0007173F">
                              <w:rPr>
                                <w:rFonts w:ascii="ＭＳ ゴシック" w:eastAsia="ＭＳ ゴシック" w:hAnsi="ＭＳ ゴシック" w:hint="eastAsia"/>
                                <w:sz w:val="24"/>
                                <w:szCs w:val="24"/>
                              </w:rPr>
                              <w:t>自殺総合対策大綱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2FB4B" id="楕円 1" o:spid="_x0000_s1027" style="position:absolute;left:0;text-align:left;margin-left:14.15pt;margin-top:18.1pt;width:171.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" fillcolor="white [3201]" strokecolor="#70ad47 [3209]" strokeweight="1pt">
                <v:stroke joinstyle="miter"/>
                <v:textbox>
                  <w:txbxContent>
                    <w:p w14:paraId="1AAC14CA" w14:textId="7332C04E" w:rsidR="0099748F" w:rsidRPr="0007173F" w:rsidRDefault="0099748F" w:rsidP="0099748F">
                      <w:pPr>
                        <w:jc w:val="center"/>
                        <w:rPr>
                          <w:rFonts w:ascii="ＭＳ ゴシック" w:eastAsia="ＭＳ ゴシック" w:hAnsi="ＭＳ ゴシック"/>
                          <w:sz w:val="24"/>
                          <w:szCs w:val="24"/>
                        </w:rPr>
                      </w:pPr>
                      <w:r w:rsidRPr="0007173F">
                        <w:rPr>
                          <w:rFonts w:ascii="ＭＳ ゴシック" w:eastAsia="ＭＳ ゴシック" w:hAnsi="ＭＳ ゴシック" w:hint="eastAsia"/>
                          <w:sz w:val="24"/>
                          <w:szCs w:val="24"/>
                        </w:rPr>
                        <w:t>自殺対策基本法</w:t>
                      </w:r>
                    </w:p>
                    <w:p w14:paraId="46B87C8E" w14:textId="0C8EA16F" w:rsidR="0099748F" w:rsidRPr="0007173F" w:rsidRDefault="0099748F" w:rsidP="0099748F">
                      <w:pPr>
                        <w:jc w:val="center"/>
                        <w:rPr>
                          <w:rFonts w:ascii="ＭＳ ゴシック" w:eastAsia="ＭＳ ゴシック" w:hAnsi="ＭＳ ゴシック"/>
                          <w:sz w:val="24"/>
                          <w:szCs w:val="24"/>
                        </w:rPr>
                      </w:pPr>
                      <w:r w:rsidRPr="0007173F">
                        <w:rPr>
                          <w:rFonts w:ascii="ＭＳ ゴシック" w:eastAsia="ＭＳ ゴシック" w:hAnsi="ＭＳ ゴシック" w:hint="eastAsia"/>
                          <w:sz w:val="24"/>
                          <w:szCs w:val="24"/>
                        </w:rPr>
                        <w:t>自殺総合対策大綱</w:t>
                      </w:r>
                    </w:p>
                  </w:txbxContent>
                </v:textbox>
              </v:oval>
            </w:pict>
          </mc:Fallback>
        </mc:AlternateContent>
      </w:r>
    </w:p>
    <w:p w14:paraId="687B5B4E" w14:textId="226010CD" w:rsidR="0099748F" w:rsidRDefault="0099748F" w:rsidP="00D10748">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1312" behindDoc="0" locked="0" layoutInCell="1" allowOverlap="1" wp14:anchorId="5A714D1C" wp14:editId="1539359F">
                <wp:simplePos x="0" y="0"/>
                <wp:positionH relativeFrom="column">
                  <wp:posOffset>3503930</wp:posOffset>
                </wp:positionH>
                <wp:positionV relativeFrom="paragraph">
                  <wp:posOffset>172720</wp:posOffset>
                </wp:positionV>
                <wp:extent cx="2266950" cy="1333500"/>
                <wp:effectExtent l="0" t="0" r="19050" b="19050"/>
                <wp:wrapNone/>
                <wp:docPr id="2024537866" name="四角形: 角を丸くする 3"/>
                <wp:cNvGraphicFramePr/>
                <a:graphic xmlns:a="http://schemas.openxmlformats.org/drawingml/2006/main">
                  <a:graphicData uri="http://schemas.microsoft.com/office/word/2010/wordprocessingShape">
                    <wps:wsp>
                      <wps:cNvSpPr/>
                      <wps:spPr>
                        <a:xfrm>
                          <a:off x="0" y="0"/>
                          <a:ext cx="2266950" cy="1333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68EF1F" w14:textId="64519028" w:rsidR="0099748F" w:rsidRPr="0007173F" w:rsidRDefault="0099748F" w:rsidP="0099748F">
                            <w:pPr>
                              <w:jc w:val="left"/>
                              <w:rPr>
                                <w:rFonts w:ascii="ＭＳ ゴシック" w:eastAsia="ＭＳ ゴシック" w:hAnsi="ＭＳ ゴシック"/>
                                <w:sz w:val="24"/>
                                <w:szCs w:val="24"/>
                              </w:rPr>
                            </w:pPr>
                            <w:r w:rsidRPr="0007173F">
                              <w:rPr>
                                <w:rFonts w:ascii="ＭＳ ゴシック" w:eastAsia="ＭＳ ゴシック" w:hAnsi="ＭＳ ゴシック" w:hint="eastAsia"/>
                                <w:sz w:val="24"/>
                                <w:szCs w:val="24"/>
                              </w:rPr>
                              <w:t>第６次出雲崎町総合計画</w:t>
                            </w:r>
                          </w:p>
                          <w:p w14:paraId="28D650C1" w14:textId="074F1058" w:rsidR="0099748F" w:rsidRPr="0007173F" w:rsidRDefault="0099748F" w:rsidP="0099748F">
                            <w:pPr>
                              <w:jc w:val="left"/>
                              <w:rPr>
                                <w:rFonts w:ascii="ＭＳ ゴシック" w:eastAsia="ＭＳ ゴシック" w:hAnsi="ＭＳ ゴシック"/>
                                <w:sz w:val="24"/>
                                <w:szCs w:val="24"/>
                              </w:rPr>
                            </w:pPr>
                            <w:r w:rsidRPr="0007173F">
                              <w:rPr>
                                <w:rFonts w:ascii="ＭＳ ゴシック" w:eastAsia="ＭＳ ゴシック" w:hAnsi="ＭＳ ゴシック" w:hint="eastAsia"/>
                                <w:sz w:val="24"/>
                                <w:szCs w:val="24"/>
                              </w:rPr>
                              <w:t>第３次健康いずもざき２１</w:t>
                            </w:r>
                          </w:p>
                          <w:p w14:paraId="2642F8F0" w14:textId="77777777" w:rsidR="00C77119" w:rsidRPr="0007173F" w:rsidRDefault="00C77119" w:rsidP="0099748F">
                            <w:pPr>
                              <w:jc w:val="left"/>
                              <w:rPr>
                                <w:rFonts w:ascii="ＭＳ ゴシック" w:eastAsia="ＭＳ ゴシック" w:hAnsi="ＭＳ ゴシック"/>
                                <w:sz w:val="24"/>
                                <w:szCs w:val="24"/>
                              </w:rPr>
                            </w:pPr>
                          </w:p>
                          <w:p w14:paraId="3DE42A12" w14:textId="09A3D138" w:rsidR="00C77119" w:rsidRPr="0007173F" w:rsidRDefault="00C77119" w:rsidP="0099748F">
                            <w:pPr>
                              <w:jc w:val="left"/>
                              <w:rPr>
                                <w:rFonts w:ascii="ＭＳ ゴシック" w:eastAsia="ＭＳ ゴシック" w:hAnsi="ＭＳ ゴシック"/>
                                <w:sz w:val="24"/>
                                <w:szCs w:val="24"/>
                              </w:rPr>
                            </w:pPr>
                            <w:r w:rsidRPr="0007173F">
                              <w:rPr>
                                <w:rFonts w:ascii="ＭＳ ゴシック" w:eastAsia="ＭＳ ゴシック" w:hAnsi="ＭＳ ゴシック" w:hint="eastAsia"/>
                                <w:sz w:val="24"/>
                                <w:szCs w:val="24"/>
                              </w:rPr>
                              <w:t>その他関連計画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714D1C" id="四角形: 角を丸くする 3" o:spid="_x0000_s1028" style="position:absolute;left:0;text-align:left;margin-left:275.9pt;margin-top:13.6pt;width:178.5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" fillcolor="white [3201]" strokecolor="#70ad47 [3209]" strokeweight="1pt">
                <v:stroke joinstyle="miter"/>
                <v:textbox>
                  <w:txbxContent>
                    <w:p w14:paraId="2968EF1F" w14:textId="64519028" w:rsidR="0099748F" w:rsidRPr="0007173F" w:rsidRDefault="0099748F" w:rsidP="0099748F">
                      <w:pPr>
                        <w:jc w:val="left"/>
                        <w:rPr>
                          <w:rFonts w:ascii="ＭＳ ゴシック" w:eastAsia="ＭＳ ゴシック" w:hAnsi="ＭＳ ゴシック"/>
                          <w:sz w:val="24"/>
                          <w:szCs w:val="24"/>
                        </w:rPr>
                      </w:pPr>
                      <w:r w:rsidRPr="0007173F">
                        <w:rPr>
                          <w:rFonts w:ascii="ＭＳ ゴシック" w:eastAsia="ＭＳ ゴシック" w:hAnsi="ＭＳ ゴシック" w:hint="eastAsia"/>
                          <w:sz w:val="24"/>
                          <w:szCs w:val="24"/>
                        </w:rPr>
                        <w:t>第６次出雲崎町総合計画</w:t>
                      </w:r>
                    </w:p>
                    <w:p w14:paraId="28D650C1" w14:textId="074F1058" w:rsidR="0099748F" w:rsidRPr="0007173F" w:rsidRDefault="0099748F" w:rsidP="0099748F">
                      <w:pPr>
                        <w:jc w:val="left"/>
                        <w:rPr>
                          <w:rFonts w:ascii="ＭＳ ゴシック" w:eastAsia="ＭＳ ゴシック" w:hAnsi="ＭＳ ゴシック"/>
                          <w:sz w:val="24"/>
                          <w:szCs w:val="24"/>
                        </w:rPr>
                      </w:pPr>
                      <w:r w:rsidRPr="0007173F">
                        <w:rPr>
                          <w:rFonts w:ascii="ＭＳ ゴシック" w:eastAsia="ＭＳ ゴシック" w:hAnsi="ＭＳ ゴシック" w:hint="eastAsia"/>
                          <w:sz w:val="24"/>
                          <w:szCs w:val="24"/>
                        </w:rPr>
                        <w:t>第３次健康いずもざき２１</w:t>
                      </w:r>
                    </w:p>
                    <w:p w14:paraId="2642F8F0" w14:textId="77777777" w:rsidR="00C77119" w:rsidRPr="0007173F" w:rsidRDefault="00C77119" w:rsidP="0099748F">
                      <w:pPr>
                        <w:jc w:val="left"/>
                        <w:rPr>
                          <w:rFonts w:ascii="ＭＳ ゴシック" w:eastAsia="ＭＳ ゴシック" w:hAnsi="ＭＳ ゴシック"/>
                          <w:sz w:val="24"/>
                          <w:szCs w:val="24"/>
                        </w:rPr>
                      </w:pPr>
                    </w:p>
                    <w:p w14:paraId="3DE42A12" w14:textId="09A3D138" w:rsidR="00C77119" w:rsidRPr="0007173F" w:rsidRDefault="00C77119" w:rsidP="0099748F">
                      <w:pPr>
                        <w:jc w:val="left"/>
                        <w:rPr>
                          <w:rFonts w:ascii="ＭＳ ゴシック" w:eastAsia="ＭＳ ゴシック" w:hAnsi="ＭＳ ゴシック"/>
                          <w:sz w:val="24"/>
                          <w:szCs w:val="24"/>
                        </w:rPr>
                      </w:pPr>
                      <w:r w:rsidRPr="0007173F">
                        <w:rPr>
                          <w:rFonts w:ascii="ＭＳ ゴシック" w:eastAsia="ＭＳ ゴシック" w:hAnsi="ＭＳ ゴシック" w:hint="eastAsia"/>
                          <w:sz w:val="24"/>
                          <w:szCs w:val="24"/>
                        </w:rPr>
                        <w:t>その他関連計画</w:t>
                      </w:r>
                    </w:p>
                  </w:txbxContent>
                </v:textbox>
              </v:roundrect>
            </w:pict>
          </mc:Fallback>
        </mc:AlternateContent>
      </w:r>
    </w:p>
    <w:p w14:paraId="55D52695" w14:textId="77777777" w:rsidR="0099748F" w:rsidRDefault="0099748F" w:rsidP="00D10748">
      <w:pPr>
        <w:rPr>
          <w:rFonts w:ascii="UD デジタル 教科書体 NK-R" w:eastAsia="UD デジタル 教科書体 NK-R"/>
        </w:rPr>
      </w:pPr>
    </w:p>
    <w:p w14:paraId="4CA57888" w14:textId="77777777" w:rsidR="0099748F" w:rsidRDefault="0099748F" w:rsidP="00D10748">
      <w:pPr>
        <w:rPr>
          <w:rFonts w:ascii="UD デジタル 教科書体 NK-R" w:eastAsia="UD デジタル 教科書体 NK-R"/>
        </w:rPr>
      </w:pPr>
    </w:p>
    <w:p w14:paraId="4387F3E8" w14:textId="4B543F0F" w:rsidR="0099748F" w:rsidRDefault="00C77119" w:rsidP="00D10748">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2336" behindDoc="0" locked="0" layoutInCell="1" allowOverlap="1" wp14:anchorId="7A03F372" wp14:editId="05000464">
                <wp:simplePos x="0" y="0"/>
                <wp:positionH relativeFrom="column">
                  <wp:posOffset>1120140</wp:posOffset>
                </wp:positionH>
                <wp:positionV relativeFrom="paragraph">
                  <wp:posOffset>120650</wp:posOffset>
                </wp:positionV>
                <wp:extent cx="200025" cy="371475"/>
                <wp:effectExtent l="19050" t="0" r="47625" b="47625"/>
                <wp:wrapNone/>
                <wp:docPr id="1307683326" name="矢印: 下 4"/>
                <wp:cNvGraphicFramePr/>
                <a:graphic xmlns:a="http://schemas.openxmlformats.org/drawingml/2006/main">
                  <a:graphicData uri="http://schemas.microsoft.com/office/word/2010/wordprocessingShape">
                    <wps:wsp>
                      <wps:cNvSpPr/>
                      <wps:spPr>
                        <a:xfrm>
                          <a:off x="0" y="0"/>
                          <a:ext cx="200025" cy="3714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8B5E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88.2pt;margin-top:9.5pt;width:15.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" adj="15785" fillcolor="#4472c4 [3204]" strokecolor="#09101d [484]" strokeweight="1pt"/>
            </w:pict>
          </mc:Fallback>
        </mc:AlternateContent>
      </w:r>
    </w:p>
    <w:p w14:paraId="483962CE" w14:textId="0C9C8BC2" w:rsidR="0099748F" w:rsidRDefault="0007173F" w:rsidP="00D10748">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0288" behindDoc="0" locked="0" layoutInCell="1" allowOverlap="1" wp14:anchorId="3294AD53" wp14:editId="44391FC0">
                <wp:simplePos x="0" y="0"/>
                <wp:positionH relativeFrom="column">
                  <wp:posOffset>-325120</wp:posOffset>
                </wp:positionH>
                <wp:positionV relativeFrom="paragraph">
                  <wp:posOffset>306070</wp:posOffset>
                </wp:positionV>
                <wp:extent cx="2733675" cy="628650"/>
                <wp:effectExtent l="0" t="0" r="28575" b="19050"/>
                <wp:wrapNone/>
                <wp:docPr id="1529018892" name="四角形: 角を丸くする 2"/>
                <wp:cNvGraphicFramePr/>
                <a:graphic xmlns:a="http://schemas.openxmlformats.org/drawingml/2006/main">
                  <a:graphicData uri="http://schemas.microsoft.com/office/word/2010/wordprocessingShape">
                    <wps:wsp>
                      <wps:cNvSpPr/>
                      <wps:spPr>
                        <a:xfrm>
                          <a:off x="0" y="0"/>
                          <a:ext cx="2733675" cy="628650"/>
                        </a:xfrm>
                        <a:prstGeom prst="roundRect">
                          <a:avLst/>
                        </a:prstGeom>
                      </wps:spPr>
                      <wps:style>
                        <a:lnRef idx="1">
                          <a:schemeClr val="dk1"/>
                        </a:lnRef>
                        <a:fillRef idx="2">
                          <a:schemeClr val="dk1"/>
                        </a:fillRef>
                        <a:effectRef idx="1">
                          <a:schemeClr val="dk1"/>
                        </a:effectRef>
                        <a:fontRef idx="minor">
                          <a:schemeClr val="dk1"/>
                        </a:fontRef>
                      </wps:style>
                      <wps:txbx>
                        <w:txbxContent>
                          <w:p w14:paraId="3B9C0B96" w14:textId="5DA72000" w:rsidR="0099748F" w:rsidRPr="0007173F" w:rsidRDefault="0099748F" w:rsidP="0099748F">
                            <w:pPr>
                              <w:jc w:val="center"/>
                              <w:rPr>
                                <w:rFonts w:ascii="ＭＳ ゴシック" w:eastAsia="ＭＳ ゴシック" w:hAnsi="ＭＳ ゴシック"/>
                                <w:sz w:val="28"/>
                                <w:szCs w:val="28"/>
                              </w:rPr>
                            </w:pPr>
                            <w:r w:rsidRPr="0007173F">
                              <w:rPr>
                                <w:rFonts w:ascii="ＭＳ ゴシック" w:eastAsia="ＭＳ ゴシック" w:hAnsi="ＭＳ ゴシック" w:hint="eastAsia"/>
                                <w:sz w:val="28"/>
                                <w:szCs w:val="28"/>
                              </w:rPr>
                              <w:t>第</w:t>
                            </w:r>
                            <w:r w:rsidR="00BD6471" w:rsidRPr="0007173F">
                              <w:rPr>
                                <w:rFonts w:ascii="ＭＳ ゴシック" w:eastAsia="ＭＳ ゴシック" w:hAnsi="ＭＳ ゴシック" w:hint="eastAsia"/>
                                <w:sz w:val="28"/>
                                <w:szCs w:val="28"/>
                              </w:rPr>
                              <w:t>２</w:t>
                            </w:r>
                            <w:r w:rsidRPr="0007173F">
                              <w:rPr>
                                <w:rFonts w:ascii="ＭＳ ゴシック" w:eastAsia="ＭＳ ゴシック" w:hAnsi="ＭＳ ゴシック" w:hint="eastAsia"/>
                                <w:sz w:val="28"/>
                                <w:szCs w:val="28"/>
                              </w:rPr>
                              <w:t>次出雲崎町自殺対策計画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4AD53" id="四角形: 角を丸くする 2" o:spid="_x0000_s1029" style="position:absolute;left:0;text-align:left;margin-left:-25.6pt;margin-top:24.1pt;width:215.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" fillcolor="#555 [2160]" strokecolor="black [3200]" strokeweight=".5pt">
                <v:fill color2="#313131 [2608]" rotate="t" colors="0 #9b9b9b;.5 #8e8e8e;1 #797979" focus="100%" type="gradient">
                  <o:fill v:ext="view" type="gradientUnscaled"/>
                </v:fill>
                <v:stroke joinstyle="miter"/>
                <v:textbox>
                  <w:txbxContent>
                    <w:p w14:paraId="3B9C0B96" w14:textId="5DA72000" w:rsidR="0099748F" w:rsidRPr="0007173F" w:rsidRDefault="0099748F" w:rsidP="0099748F">
                      <w:pPr>
                        <w:jc w:val="center"/>
                        <w:rPr>
                          <w:rFonts w:ascii="ＭＳ ゴシック" w:eastAsia="ＭＳ ゴシック" w:hAnsi="ＭＳ ゴシック"/>
                          <w:sz w:val="28"/>
                          <w:szCs w:val="28"/>
                        </w:rPr>
                      </w:pPr>
                      <w:r w:rsidRPr="0007173F">
                        <w:rPr>
                          <w:rFonts w:ascii="ＭＳ ゴシック" w:eastAsia="ＭＳ ゴシック" w:hAnsi="ＭＳ ゴシック" w:hint="eastAsia"/>
                          <w:sz w:val="28"/>
                          <w:szCs w:val="28"/>
                        </w:rPr>
                        <w:t>第</w:t>
                      </w:r>
                      <w:r w:rsidR="00BD6471" w:rsidRPr="0007173F">
                        <w:rPr>
                          <w:rFonts w:ascii="ＭＳ ゴシック" w:eastAsia="ＭＳ ゴシック" w:hAnsi="ＭＳ ゴシック" w:hint="eastAsia"/>
                          <w:sz w:val="28"/>
                          <w:szCs w:val="28"/>
                        </w:rPr>
                        <w:t>２</w:t>
                      </w:r>
                      <w:r w:rsidRPr="0007173F">
                        <w:rPr>
                          <w:rFonts w:ascii="ＭＳ ゴシック" w:eastAsia="ＭＳ ゴシック" w:hAnsi="ＭＳ ゴシック" w:hint="eastAsia"/>
                          <w:sz w:val="28"/>
                          <w:szCs w:val="28"/>
                        </w:rPr>
                        <w:t>次出雲崎町自殺対策計画</w:t>
                      </w:r>
                    </w:p>
                  </w:txbxContent>
                </v:textbox>
              </v:roundrect>
            </w:pict>
          </mc:Fallback>
        </mc:AlternateContent>
      </w:r>
    </w:p>
    <w:p w14:paraId="2802A58C" w14:textId="14F81724" w:rsidR="0099748F" w:rsidRDefault="00C77119" w:rsidP="00D10748">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3360" behindDoc="0" locked="0" layoutInCell="1" allowOverlap="1" wp14:anchorId="1E926038" wp14:editId="3E6645A8">
                <wp:simplePos x="0" y="0"/>
                <wp:positionH relativeFrom="column">
                  <wp:posOffset>2482215</wp:posOffset>
                </wp:positionH>
                <wp:positionV relativeFrom="paragraph">
                  <wp:posOffset>139700</wp:posOffset>
                </wp:positionV>
                <wp:extent cx="923925" cy="219075"/>
                <wp:effectExtent l="19050" t="19050" r="28575" b="47625"/>
                <wp:wrapNone/>
                <wp:docPr id="871940247" name="矢印: 左右 5"/>
                <wp:cNvGraphicFramePr/>
                <a:graphic xmlns:a="http://schemas.openxmlformats.org/drawingml/2006/main">
                  <a:graphicData uri="http://schemas.microsoft.com/office/word/2010/wordprocessingShape">
                    <wps:wsp>
                      <wps:cNvSpPr/>
                      <wps:spPr>
                        <a:xfrm>
                          <a:off x="0" y="0"/>
                          <a:ext cx="923925" cy="219075"/>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57958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5" o:spid="_x0000_s1026" type="#_x0000_t69" style="position:absolute;left:0;text-align:left;margin-left:195.45pt;margin-top:11pt;width:72.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" adj="2561" fillcolor="#4472c4 [3204]" strokecolor="#09101d [484]" strokeweight="1pt"/>
            </w:pict>
          </mc:Fallback>
        </mc:AlternateContent>
      </w:r>
    </w:p>
    <w:p w14:paraId="3B8F9A9D" w14:textId="392BD3E5" w:rsidR="0099748F" w:rsidRDefault="0099748F" w:rsidP="00D10748">
      <w:pPr>
        <w:rPr>
          <w:rFonts w:ascii="UD デジタル 教科書体 NK-R" w:eastAsia="UD デジタル 教科書体 NK-R"/>
        </w:rPr>
      </w:pPr>
    </w:p>
    <w:p w14:paraId="1954D012" w14:textId="6D12A29D" w:rsidR="00E55E7F" w:rsidRDefault="00E55E7F">
      <w:pPr>
        <w:widowControl/>
        <w:jc w:val="left"/>
        <w:rPr>
          <w:rFonts w:ascii="UD デジタル 教科書体 NK-R" w:eastAsia="UD デジタル 教科書体 NK-R"/>
        </w:rPr>
      </w:pPr>
      <w:r>
        <w:rPr>
          <w:rFonts w:ascii="UD デジタル 教科書体 NK-R" w:eastAsia="UD デジタル 教科書体 NK-R"/>
        </w:rPr>
        <w:br w:type="page"/>
      </w:r>
    </w:p>
    <w:p w14:paraId="5A068DDA" w14:textId="419923F8" w:rsidR="00D10748" w:rsidRPr="00E55E7F" w:rsidRDefault="004F11B1" w:rsidP="00D10748">
      <w:pPr>
        <w:rPr>
          <w:rFonts w:ascii="UD デジタル 教科書体 NK-R" w:eastAsia="UD デジタル 教科書体 NK-R"/>
          <w:sz w:val="28"/>
          <w:szCs w:val="28"/>
        </w:rPr>
      </w:pPr>
      <w:r w:rsidRPr="00E55E7F">
        <w:rPr>
          <w:rFonts w:ascii="UD デジタル 教科書体 NK-R" w:eastAsia="UD デジタル 教科書体 NK-R" w:hint="eastAsia"/>
          <w:sz w:val="28"/>
          <w:szCs w:val="28"/>
        </w:rPr>
        <w:lastRenderedPageBreak/>
        <w:t>３．</w:t>
      </w:r>
      <w:r w:rsidR="00D10748" w:rsidRPr="00E55E7F">
        <w:rPr>
          <w:rFonts w:ascii="UD デジタル 教科書体 NK-R" w:eastAsia="UD デジタル 教科書体 NK-R" w:hint="eastAsia"/>
          <w:sz w:val="28"/>
          <w:szCs w:val="28"/>
        </w:rPr>
        <w:t>計画の期間</w:t>
      </w:r>
    </w:p>
    <w:p w14:paraId="50E126C7" w14:textId="10D2492E" w:rsidR="00D10748" w:rsidRPr="002F25AD" w:rsidRDefault="00880E54" w:rsidP="00B10858">
      <w:pPr>
        <w:spacing w:line="400" w:lineRule="exact"/>
        <w:ind w:firstLineChars="100" w:firstLine="240"/>
        <w:rPr>
          <w:rFonts w:ascii="UD デジタル 教科書体 NK-R" w:eastAsia="UD デジタル 教科書体 NK-R"/>
          <w:sz w:val="24"/>
          <w:szCs w:val="24"/>
        </w:rPr>
      </w:pPr>
      <w:r w:rsidRPr="002F25AD">
        <w:rPr>
          <w:rFonts w:ascii="UD デジタル 教科書体 NK-R" w:eastAsia="UD デジタル 教科書体 NK-R" w:hint="eastAsia"/>
          <w:sz w:val="24"/>
          <w:szCs w:val="24"/>
        </w:rPr>
        <w:t>本計画は、</w:t>
      </w:r>
      <w:r w:rsidR="00BD6471" w:rsidRPr="002F25AD">
        <w:rPr>
          <w:rFonts w:ascii="UD デジタル 教科書体 NK-R" w:eastAsia="UD デジタル 教科書体 NK-R" w:hint="eastAsia"/>
          <w:sz w:val="24"/>
          <w:szCs w:val="24"/>
        </w:rPr>
        <w:t>関連</w:t>
      </w:r>
      <w:r w:rsidRPr="002F25AD">
        <w:rPr>
          <w:rFonts w:ascii="UD デジタル 教科書体 NK-R" w:eastAsia="UD デジタル 教科書体 NK-R" w:hint="eastAsia"/>
          <w:sz w:val="24"/>
          <w:szCs w:val="24"/>
        </w:rPr>
        <w:t>計画との整合性を図るため、</w:t>
      </w:r>
      <w:r w:rsidR="00D10748" w:rsidRPr="002F25AD">
        <w:rPr>
          <w:rFonts w:ascii="UD デジタル 教科書体 NK-R" w:eastAsia="UD デジタル 教科書体 NK-R" w:hint="eastAsia"/>
          <w:sz w:val="24"/>
          <w:szCs w:val="24"/>
        </w:rPr>
        <w:t>令和６年度</w:t>
      </w:r>
      <w:r w:rsidRPr="002F25AD">
        <w:rPr>
          <w:rFonts w:ascii="UD デジタル 教科書体 NK-R" w:eastAsia="UD デジタル 教科書体 NK-R" w:hint="eastAsia"/>
          <w:sz w:val="24"/>
          <w:szCs w:val="24"/>
        </w:rPr>
        <w:t>から</w:t>
      </w:r>
      <w:r w:rsidR="00D10748" w:rsidRPr="002F25AD">
        <w:rPr>
          <w:rFonts w:ascii="UD デジタル 教科書体 NK-R" w:eastAsia="UD デジタル 教科書体 NK-R" w:hint="eastAsia"/>
          <w:sz w:val="24"/>
          <w:szCs w:val="24"/>
        </w:rPr>
        <w:t>令和１０年度までの５年間</w:t>
      </w:r>
      <w:r w:rsidRPr="002F25AD">
        <w:rPr>
          <w:rFonts w:ascii="UD デジタル 教科書体 NK-R" w:eastAsia="UD デジタル 教科書体 NK-R" w:hint="eastAsia"/>
          <w:sz w:val="24"/>
          <w:szCs w:val="24"/>
        </w:rPr>
        <w:t>を計画期間として策定します。</w:t>
      </w:r>
    </w:p>
    <w:p w14:paraId="7B262F19" w14:textId="6E4E122B" w:rsidR="00880E54" w:rsidRPr="002F25AD" w:rsidRDefault="00880E54" w:rsidP="00B10858">
      <w:pPr>
        <w:spacing w:line="400" w:lineRule="exact"/>
        <w:ind w:firstLineChars="100" w:firstLine="240"/>
        <w:rPr>
          <w:rFonts w:ascii="UD デジタル 教科書体 NK-R" w:eastAsia="UD デジタル 教科書体 NK-R"/>
          <w:sz w:val="24"/>
          <w:szCs w:val="24"/>
        </w:rPr>
      </w:pPr>
      <w:r w:rsidRPr="002F25AD">
        <w:rPr>
          <w:rFonts w:ascii="UD デジタル 教科書体 NK-R" w:eastAsia="UD デジタル 教科書体 NK-R" w:hint="eastAsia"/>
          <w:sz w:val="24"/>
          <w:szCs w:val="24"/>
        </w:rPr>
        <w:t>ただし、国の「自殺総合対策大綱」及び町総合計画の見直しの状況等を踏まえ、必要により見直しを行います。</w:t>
      </w:r>
    </w:p>
    <w:p w14:paraId="0431667B" w14:textId="77777777" w:rsidR="00880E54" w:rsidRDefault="00880E54" w:rsidP="00D10748">
      <w:pPr>
        <w:rPr>
          <w:rFonts w:ascii="UD デジタル 教科書体 NK-R" w:eastAsia="UD デジタル 教科書体 NK-R"/>
        </w:rPr>
      </w:pPr>
    </w:p>
    <w:tbl>
      <w:tblPr>
        <w:tblStyle w:val="a4"/>
        <w:tblW w:w="0" w:type="auto"/>
        <w:tblLook w:val="04A0" w:firstRow="1" w:lastRow="0" w:firstColumn="1" w:lastColumn="0" w:noHBand="0" w:noVBand="1"/>
      </w:tblPr>
      <w:tblGrid>
        <w:gridCol w:w="771"/>
        <w:gridCol w:w="771"/>
        <w:gridCol w:w="772"/>
        <w:gridCol w:w="772"/>
        <w:gridCol w:w="772"/>
        <w:gridCol w:w="772"/>
        <w:gridCol w:w="772"/>
        <w:gridCol w:w="773"/>
        <w:gridCol w:w="773"/>
        <w:gridCol w:w="773"/>
        <w:gridCol w:w="773"/>
      </w:tblGrid>
      <w:tr w:rsidR="0087562B" w14:paraId="6756EBDC" w14:textId="77777777" w:rsidTr="0087562B">
        <w:tc>
          <w:tcPr>
            <w:tcW w:w="771" w:type="dxa"/>
          </w:tcPr>
          <w:p w14:paraId="6DEE87B0" w14:textId="0286AB11"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平成30年度</w:t>
            </w:r>
          </w:p>
        </w:tc>
        <w:tc>
          <w:tcPr>
            <w:tcW w:w="771" w:type="dxa"/>
          </w:tcPr>
          <w:p w14:paraId="77A57540" w14:textId="3FB75C4B"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令和元年度</w:t>
            </w:r>
          </w:p>
        </w:tc>
        <w:tc>
          <w:tcPr>
            <w:tcW w:w="772" w:type="dxa"/>
          </w:tcPr>
          <w:p w14:paraId="72D853AF" w14:textId="48B08834"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令和２年度</w:t>
            </w:r>
          </w:p>
        </w:tc>
        <w:tc>
          <w:tcPr>
            <w:tcW w:w="772" w:type="dxa"/>
          </w:tcPr>
          <w:p w14:paraId="700F5E60" w14:textId="02FE3B49"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令和3年度</w:t>
            </w:r>
          </w:p>
        </w:tc>
        <w:tc>
          <w:tcPr>
            <w:tcW w:w="772" w:type="dxa"/>
          </w:tcPr>
          <w:p w14:paraId="18A4882E" w14:textId="6ADBF87F"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令和4年度</w:t>
            </w:r>
          </w:p>
        </w:tc>
        <w:tc>
          <w:tcPr>
            <w:tcW w:w="772" w:type="dxa"/>
            <w:tcBorders>
              <w:right w:val="double" w:sz="4" w:space="0" w:color="auto"/>
            </w:tcBorders>
          </w:tcPr>
          <w:p w14:paraId="7B091790" w14:textId="480C2BB9"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令和5年度</w:t>
            </w:r>
          </w:p>
        </w:tc>
        <w:tc>
          <w:tcPr>
            <w:tcW w:w="772" w:type="dxa"/>
            <w:tcBorders>
              <w:left w:val="double" w:sz="4" w:space="0" w:color="auto"/>
            </w:tcBorders>
          </w:tcPr>
          <w:p w14:paraId="26D9DAC3" w14:textId="6B6E9514"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令和6年度</w:t>
            </w:r>
          </w:p>
        </w:tc>
        <w:tc>
          <w:tcPr>
            <w:tcW w:w="773" w:type="dxa"/>
          </w:tcPr>
          <w:p w14:paraId="0EAA309A" w14:textId="63D85F9F"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令和7年度</w:t>
            </w:r>
          </w:p>
        </w:tc>
        <w:tc>
          <w:tcPr>
            <w:tcW w:w="773" w:type="dxa"/>
          </w:tcPr>
          <w:p w14:paraId="32173B8B" w14:textId="393B34C4"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令和8年度</w:t>
            </w:r>
          </w:p>
        </w:tc>
        <w:tc>
          <w:tcPr>
            <w:tcW w:w="773" w:type="dxa"/>
          </w:tcPr>
          <w:p w14:paraId="405414CB" w14:textId="6DE364D0"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令和9年度</w:t>
            </w:r>
          </w:p>
        </w:tc>
        <w:tc>
          <w:tcPr>
            <w:tcW w:w="773" w:type="dxa"/>
          </w:tcPr>
          <w:p w14:paraId="74AE8CA7" w14:textId="449BC249" w:rsidR="0087562B" w:rsidRPr="00D8185B" w:rsidRDefault="0087562B" w:rsidP="0087562B">
            <w:pPr>
              <w:rPr>
                <w:rFonts w:ascii="ＭＳ ゴシック" w:eastAsia="ＭＳ ゴシック" w:hAnsi="ＭＳ ゴシック"/>
                <w:sz w:val="10"/>
                <w:szCs w:val="10"/>
              </w:rPr>
            </w:pPr>
            <w:r w:rsidRPr="00D8185B">
              <w:rPr>
                <w:rFonts w:ascii="ＭＳ ゴシック" w:eastAsia="ＭＳ ゴシック" w:hAnsi="ＭＳ ゴシック" w:hint="eastAsia"/>
                <w:sz w:val="10"/>
                <w:szCs w:val="10"/>
              </w:rPr>
              <w:t>令和10年度</w:t>
            </w:r>
          </w:p>
        </w:tc>
      </w:tr>
      <w:tr w:rsidR="00E401AD" w14:paraId="7525C878" w14:textId="77777777" w:rsidTr="0087562B">
        <w:trPr>
          <w:trHeight w:val="239"/>
        </w:trPr>
        <w:tc>
          <w:tcPr>
            <w:tcW w:w="771" w:type="dxa"/>
          </w:tcPr>
          <w:p w14:paraId="0CA3473E" w14:textId="77777777" w:rsidR="00E401AD" w:rsidRPr="0087562B" w:rsidRDefault="00E401AD" w:rsidP="00D10748">
            <w:pPr>
              <w:rPr>
                <w:rFonts w:ascii="ＭＳ ゴシック" w:eastAsia="ＭＳ ゴシック" w:hAnsi="ＭＳ ゴシック"/>
              </w:rPr>
            </w:pPr>
          </w:p>
        </w:tc>
        <w:tc>
          <w:tcPr>
            <w:tcW w:w="771" w:type="dxa"/>
          </w:tcPr>
          <w:p w14:paraId="30A504DA" w14:textId="77777777" w:rsidR="00E401AD" w:rsidRPr="0087562B" w:rsidRDefault="00E401AD" w:rsidP="00D10748">
            <w:pPr>
              <w:rPr>
                <w:rFonts w:ascii="ＭＳ ゴシック" w:eastAsia="ＭＳ ゴシック" w:hAnsi="ＭＳ ゴシック"/>
              </w:rPr>
            </w:pPr>
          </w:p>
        </w:tc>
        <w:tc>
          <w:tcPr>
            <w:tcW w:w="772" w:type="dxa"/>
          </w:tcPr>
          <w:p w14:paraId="6EF0D3B6" w14:textId="21901C93" w:rsidR="00E401AD" w:rsidRPr="0087562B" w:rsidRDefault="00E401AD" w:rsidP="00D10748">
            <w:pPr>
              <w:rPr>
                <w:rFonts w:ascii="ＭＳ ゴシック" w:eastAsia="ＭＳ ゴシック" w:hAnsi="ＭＳ ゴシック"/>
              </w:rPr>
            </w:pPr>
          </w:p>
        </w:tc>
        <w:tc>
          <w:tcPr>
            <w:tcW w:w="772" w:type="dxa"/>
          </w:tcPr>
          <w:p w14:paraId="27F6E42E" w14:textId="77777777" w:rsidR="00E401AD" w:rsidRPr="0087562B" w:rsidRDefault="00E401AD" w:rsidP="00D10748">
            <w:pPr>
              <w:rPr>
                <w:rFonts w:ascii="ＭＳ ゴシック" w:eastAsia="ＭＳ ゴシック" w:hAnsi="ＭＳ ゴシック"/>
              </w:rPr>
            </w:pPr>
          </w:p>
        </w:tc>
        <w:tc>
          <w:tcPr>
            <w:tcW w:w="772" w:type="dxa"/>
          </w:tcPr>
          <w:p w14:paraId="459C8450" w14:textId="77777777" w:rsidR="00E401AD" w:rsidRPr="0087562B" w:rsidRDefault="00E401AD" w:rsidP="00D10748">
            <w:pPr>
              <w:rPr>
                <w:rFonts w:ascii="ＭＳ ゴシック" w:eastAsia="ＭＳ ゴシック" w:hAnsi="ＭＳ ゴシック"/>
              </w:rPr>
            </w:pPr>
          </w:p>
        </w:tc>
        <w:tc>
          <w:tcPr>
            <w:tcW w:w="772" w:type="dxa"/>
            <w:tcBorders>
              <w:right w:val="double" w:sz="4" w:space="0" w:color="auto"/>
            </w:tcBorders>
          </w:tcPr>
          <w:p w14:paraId="208CD578" w14:textId="77777777" w:rsidR="00E401AD" w:rsidRPr="0087562B" w:rsidRDefault="00E401AD" w:rsidP="00D10748">
            <w:pPr>
              <w:rPr>
                <w:rFonts w:ascii="ＭＳ ゴシック" w:eastAsia="ＭＳ ゴシック" w:hAnsi="ＭＳ ゴシック"/>
              </w:rPr>
            </w:pPr>
          </w:p>
        </w:tc>
        <w:tc>
          <w:tcPr>
            <w:tcW w:w="772" w:type="dxa"/>
            <w:tcBorders>
              <w:left w:val="double" w:sz="4" w:space="0" w:color="auto"/>
            </w:tcBorders>
          </w:tcPr>
          <w:p w14:paraId="55E61F5B" w14:textId="77777777" w:rsidR="00E401AD" w:rsidRPr="0087562B" w:rsidRDefault="00E401AD" w:rsidP="00D10748">
            <w:pPr>
              <w:rPr>
                <w:rFonts w:ascii="ＭＳ ゴシック" w:eastAsia="ＭＳ ゴシック" w:hAnsi="ＭＳ ゴシック"/>
              </w:rPr>
            </w:pPr>
          </w:p>
        </w:tc>
        <w:tc>
          <w:tcPr>
            <w:tcW w:w="773" w:type="dxa"/>
          </w:tcPr>
          <w:p w14:paraId="784DB9D3" w14:textId="77777777" w:rsidR="00E401AD" w:rsidRPr="0087562B" w:rsidRDefault="00E401AD" w:rsidP="00D10748">
            <w:pPr>
              <w:rPr>
                <w:rFonts w:ascii="ＭＳ ゴシック" w:eastAsia="ＭＳ ゴシック" w:hAnsi="ＭＳ ゴシック"/>
              </w:rPr>
            </w:pPr>
          </w:p>
        </w:tc>
        <w:tc>
          <w:tcPr>
            <w:tcW w:w="773" w:type="dxa"/>
          </w:tcPr>
          <w:p w14:paraId="58DED6B3" w14:textId="77777777" w:rsidR="00E401AD" w:rsidRPr="0087562B" w:rsidRDefault="00E401AD" w:rsidP="00D10748">
            <w:pPr>
              <w:rPr>
                <w:rFonts w:ascii="ＭＳ ゴシック" w:eastAsia="ＭＳ ゴシック" w:hAnsi="ＭＳ ゴシック"/>
              </w:rPr>
            </w:pPr>
          </w:p>
        </w:tc>
        <w:tc>
          <w:tcPr>
            <w:tcW w:w="773" w:type="dxa"/>
          </w:tcPr>
          <w:p w14:paraId="77DF8563" w14:textId="77777777" w:rsidR="00E401AD" w:rsidRPr="0087562B" w:rsidRDefault="00E401AD" w:rsidP="00D10748">
            <w:pPr>
              <w:rPr>
                <w:rFonts w:ascii="ＭＳ ゴシック" w:eastAsia="ＭＳ ゴシック" w:hAnsi="ＭＳ ゴシック"/>
              </w:rPr>
            </w:pPr>
          </w:p>
        </w:tc>
        <w:tc>
          <w:tcPr>
            <w:tcW w:w="773" w:type="dxa"/>
          </w:tcPr>
          <w:p w14:paraId="550D2A8A" w14:textId="77777777" w:rsidR="00E401AD" w:rsidRPr="0087562B" w:rsidRDefault="00E401AD" w:rsidP="00D10748">
            <w:pPr>
              <w:rPr>
                <w:rFonts w:ascii="ＭＳ ゴシック" w:eastAsia="ＭＳ ゴシック" w:hAnsi="ＭＳ ゴシック"/>
              </w:rPr>
            </w:pPr>
          </w:p>
        </w:tc>
      </w:tr>
      <w:tr w:rsidR="0087562B" w14:paraId="117A0551" w14:textId="77777777" w:rsidTr="0087562B">
        <w:tc>
          <w:tcPr>
            <w:tcW w:w="4630" w:type="dxa"/>
            <w:gridSpan w:val="6"/>
            <w:tcBorders>
              <w:right w:val="double" w:sz="4" w:space="0" w:color="auto"/>
            </w:tcBorders>
          </w:tcPr>
          <w:p w14:paraId="708432CC" w14:textId="08AFEC09" w:rsidR="0087562B" w:rsidRPr="002F25AD" w:rsidRDefault="0087562B" w:rsidP="0087562B">
            <w:pPr>
              <w:jc w:val="center"/>
              <w:rPr>
                <w:rFonts w:ascii="ＭＳ ゴシック" w:eastAsia="ＭＳ ゴシック" w:hAnsi="ＭＳ ゴシック"/>
                <w:sz w:val="24"/>
                <w:szCs w:val="24"/>
              </w:rPr>
            </w:pPr>
            <w:r w:rsidRPr="002F25AD">
              <w:rPr>
                <w:rFonts w:ascii="ＭＳ ゴシック" w:eastAsia="ＭＳ ゴシック" w:hAnsi="ＭＳ ゴシック" w:hint="eastAsia"/>
                <w:sz w:val="24"/>
                <w:szCs w:val="24"/>
              </w:rPr>
              <w:t>出雲崎町自殺対策計画</w:t>
            </w:r>
          </w:p>
        </w:tc>
        <w:tc>
          <w:tcPr>
            <w:tcW w:w="3864" w:type="dxa"/>
            <w:gridSpan w:val="5"/>
            <w:tcBorders>
              <w:left w:val="double" w:sz="4" w:space="0" w:color="auto"/>
            </w:tcBorders>
            <w:shd w:val="clear" w:color="auto" w:fill="C9C9C9" w:themeFill="accent3" w:themeFillTint="99"/>
          </w:tcPr>
          <w:p w14:paraId="56B5A4A4" w14:textId="0E82638D" w:rsidR="0087562B" w:rsidRPr="002F25AD" w:rsidRDefault="0087562B" w:rsidP="0087562B">
            <w:pPr>
              <w:jc w:val="center"/>
              <w:rPr>
                <w:rFonts w:ascii="ＭＳ ゴシック" w:eastAsia="ＭＳ ゴシック" w:hAnsi="ＭＳ ゴシック"/>
                <w:sz w:val="24"/>
                <w:szCs w:val="24"/>
              </w:rPr>
            </w:pPr>
            <w:r w:rsidRPr="002F25AD">
              <w:rPr>
                <w:rFonts w:ascii="ＭＳ ゴシック" w:eastAsia="ＭＳ ゴシック" w:hAnsi="ＭＳ ゴシック" w:hint="eastAsia"/>
                <w:sz w:val="24"/>
                <w:szCs w:val="24"/>
              </w:rPr>
              <w:t>第２次出雲崎町自殺対策計画</w:t>
            </w:r>
          </w:p>
        </w:tc>
      </w:tr>
      <w:tr w:rsidR="00E401AD" w14:paraId="26D0BFEE" w14:textId="77777777" w:rsidTr="0087562B">
        <w:tc>
          <w:tcPr>
            <w:tcW w:w="771" w:type="dxa"/>
          </w:tcPr>
          <w:p w14:paraId="112AB0D2" w14:textId="77777777" w:rsidR="00E401AD" w:rsidRPr="0087562B" w:rsidRDefault="00E401AD" w:rsidP="00D10748">
            <w:pPr>
              <w:rPr>
                <w:rFonts w:ascii="ＭＳ ゴシック" w:eastAsia="ＭＳ ゴシック" w:hAnsi="ＭＳ ゴシック"/>
              </w:rPr>
            </w:pPr>
          </w:p>
        </w:tc>
        <w:tc>
          <w:tcPr>
            <w:tcW w:w="771" w:type="dxa"/>
          </w:tcPr>
          <w:p w14:paraId="6FC9D6FC" w14:textId="77777777" w:rsidR="00E401AD" w:rsidRPr="0087562B" w:rsidRDefault="00E401AD" w:rsidP="00D10748">
            <w:pPr>
              <w:rPr>
                <w:rFonts w:ascii="ＭＳ ゴシック" w:eastAsia="ＭＳ ゴシック" w:hAnsi="ＭＳ ゴシック"/>
              </w:rPr>
            </w:pPr>
          </w:p>
        </w:tc>
        <w:tc>
          <w:tcPr>
            <w:tcW w:w="772" w:type="dxa"/>
          </w:tcPr>
          <w:p w14:paraId="2DCE2B34" w14:textId="1C75D71B" w:rsidR="00E401AD" w:rsidRPr="0087562B" w:rsidRDefault="00E401AD" w:rsidP="00D10748">
            <w:pPr>
              <w:rPr>
                <w:rFonts w:ascii="ＭＳ ゴシック" w:eastAsia="ＭＳ ゴシック" w:hAnsi="ＭＳ ゴシック"/>
              </w:rPr>
            </w:pPr>
          </w:p>
        </w:tc>
        <w:tc>
          <w:tcPr>
            <w:tcW w:w="772" w:type="dxa"/>
          </w:tcPr>
          <w:p w14:paraId="595C253C" w14:textId="77777777" w:rsidR="00E401AD" w:rsidRPr="0087562B" w:rsidRDefault="00E401AD" w:rsidP="00D10748">
            <w:pPr>
              <w:rPr>
                <w:rFonts w:ascii="ＭＳ ゴシック" w:eastAsia="ＭＳ ゴシック" w:hAnsi="ＭＳ ゴシック"/>
              </w:rPr>
            </w:pPr>
          </w:p>
        </w:tc>
        <w:tc>
          <w:tcPr>
            <w:tcW w:w="772" w:type="dxa"/>
          </w:tcPr>
          <w:p w14:paraId="3F0D433E" w14:textId="77777777" w:rsidR="00E401AD" w:rsidRPr="0087562B" w:rsidRDefault="00E401AD" w:rsidP="00D10748">
            <w:pPr>
              <w:rPr>
                <w:rFonts w:ascii="ＭＳ ゴシック" w:eastAsia="ＭＳ ゴシック" w:hAnsi="ＭＳ ゴシック"/>
              </w:rPr>
            </w:pPr>
          </w:p>
        </w:tc>
        <w:tc>
          <w:tcPr>
            <w:tcW w:w="772" w:type="dxa"/>
            <w:tcBorders>
              <w:right w:val="double" w:sz="4" w:space="0" w:color="auto"/>
            </w:tcBorders>
          </w:tcPr>
          <w:p w14:paraId="7AD97032" w14:textId="77777777" w:rsidR="00E401AD" w:rsidRPr="0087562B" w:rsidRDefault="00E401AD" w:rsidP="00D10748">
            <w:pPr>
              <w:rPr>
                <w:rFonts w:ascii="ＭＳ ゴシック" w:eastAsia="ＭＳ ゴシック" w:hAnsi="ＭＳ ゴシック"/>
              </w:rPr>
            </w:pPr>
          </w:p>
        </w:tc>
        <w:tc>
          <w:tcPr>
            <w:tcW w:w="772" w:type="dxa"/>
            <w:tcBorders>
              <w:left w:val="double" w:sz="4" w:space="0" w:color="auto"/>
            </w:tcBorders>
          </w:tcPr>
          <w:p w14:paraId="02B223BB" w14:textId="39E248E6" w:rsidR="00E401AD" w:rsidRPr="0087562B" w:rsidRDefault="00E401AD" w:rsidP="00D10748">
            <w:pPr>
              <w:rPr>
                <w:rFonts w:ascii="ＭＳ ゴシック" w:eastAsia="ＭＳ ゴシック" w:hAnsi="ＭＳ ゴシック"/>
              </w:rPr>
            </w:pPr>
          </w:p>
        </w:tc>
        <w:tc>
          <w:tcPr>
            <w:tcW w:w="773" w:type="dxa"/>
          </w:tcPr>
          <w:p w14:paraId="07117043" w14:textId="391366BD" w:rsidR="00E401AD" w:rsidRPr="0087562B" w:rsidRDefault="00A56133" w:rsidP="00D1074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6AB9B3CD" wp14:editId="6C086AB5">
                      <wp:simplePos x="0" y="0"/>
                      <wp:positionH relativeFrom="column">
                        <wp:posOffset>-509725</wp:posOffset>
                      </wp:positionH>
                      <wp:positionV relativeFrom="paragraph">
                        <wp:posOffset>29713</wp:posOffset>
                      </wp:positionV>
                      <wp:extent cx="2305050" cy="228600"/>
                      <wp:effectExtent l="0" t="19050" r="38100" b="38100"/>
                      <wp:wrapNone/>
                      <wp:docPr id="2035658365" name="矢印: 右 6"/>
                      <wp:cNvGraphicFramePr/>
                      <a:graphic xmlns:a="http://schemas.openxmlformats.org/drawingml/2006/main">
                        <a:graphicData uri="http://schemas.microsoft.com/office/word/2010/wordprocessingShape">
                          <wps:wsp>
                            <wps:cNvSpPr/>
                            <wps:spPr>
                              <a:xfrm>
                                <a:off x="0" y="0"/>
                                <a:ext cx="2305050" cy="22860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947C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40.15pt;margin-top:2.35pt;width:181.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" adj="20529" fillcolor="#4472c4 [3204]" strokecolor="#09101d [484]" strokeweight="1pt"/>
                  </w:pict>
                </mc:Fallback>
              </mc:AlternateContent>
            </w:r>
          </w:p>
        </w:tc>
        <w:tc>
          <w:tcPr>
            <w:tcW w:w="773" w:type="dxa"/>
          </w:tcPr>
          <w:p w14:paraId="430C7E14" w14:textId="3E86FC39" w:rsidR="00E401AD" w:rsidRPr="0087562B" w:rsidRDefault="00E401AD" w:rsidP="00D10748">
            <w:pPr>
              <w:rPr>
                <w:rFonts w:ascii="ＭＳ ゴシック" w:eastAsia="ＭＳ ゴシック" w:hAnsi="ＭＳ ゴシック"/>
              </w:rPr>
            </w:pPr>
          </w:p>
        </w:tc>
        <w:tc>
          <w:tcPr>
            <w:tcW w:w="773" w:type="dxa"/>
          </w:tcPr>
          <w:p w14:paraId="514D9787" w14:textId="77777777" w:rsidR="00E401AD" w:rsidRPr="0087562B" w:rsidRDefault="00E401AD" w:rsidP="00D10748">
            <w:pPr>
              <w:rPr>
                <w:rFonts w:ascii="ＭＳ ゴシック" w:eastAsia="ＭＳ ゴシック" w:hAnsi="ＭＳ ゴシック"/>
              </w:rPr>
            </w:pPr>
          </w:p>
        </w:tc>
        <w:tc>
          <w:tcPr>
            <w:tcW w:w="773" w:type="dxa"/>
          </w:tcPr>
          <w:p w14:paraId="28BAF188" w14:textId="77777777" w:rsidR="00E401AD" w:rsidRPr="0087562B" w:rsidRDefault="00E401AD" w:rsidP="00D10748">
            <w:pPr>
              <w:rPr>
                <w:rFonts w:ascii="ＭＳ ゴシック" w:eastAsia="ＭＳ ゴシック" w:hAnsi="ＭＳ ゴシック"/>
              </w:rPr>
            </w:pPr>
          </w:p>
        </w:tc>
      </w:tr>
    </w:tbl>
    <w:p w14:paraId="576DB885" w14:textId="77777777" w:rsidR="00E55E7F" w:rsidRDefault="00E55E7F" w:rsidP="00D10748">
      <w:pPr>
        <w:rPr>
          <w:rFonts w:ascii="BIZ UDゴシック" w:eastAsia="BIZ UDゴシック" w:hAnsi="BIZ UDゴシック"/>
          <w:sz w:val="28"/>
          <w:szCs w:val="28"/>
        </w:rPr>
      </w:pPr>
    </w:p>
    <w:p w14:paraId="41D9CE01" w14:textId="77777777" w:rsidR="00E55E7F" w:rsidRDefault="00E55E7F">
      <w:pPr>
        <w:widowControl/>
        <w:jc w:val="left"/>
        <w:rPr>
          <w:rFonts w:ascii="BIZ UDゴシック" w:eastAsia="BIZ UDゴシック" w:hAnsi="BIZ UDゴシック"/>
          <w:sz w:val="28"/>
          <w:szCs w:val="28"/>
        </w:rPr>
      </w:pPr>
      <w:r>
        <w:rPr>
          <w:rFonts w:ascii="BIZ UDゴシック" w:eastAsia="BIZ UDゴシック" w:hAnsi="BIZ UDゴシック"/>
          <w:sz w:val="28"/>
          <w:szCs w:val="28"/>
        </w:rPr>
        <w:br w:type="page"/>
      </w:r>
    </w:p>
    <w:p w14:paraId="166E0E29" w14:textId="274CA16E" w:rsidR="004F11B1" w:rsidRPr="00E55E7F" w:rsidRDefault="004F11B1" w:rsidP="00D10748">
      <w:pPr>
        <w:rPr>
          <w:rFonts w:ascii="BIZ UDゴシック" w:eastAsia="BIZ UDゴシック" w:hAnsi="BIZ UDゴシック"/>
          <w:sz w:val="32"/>
          <w:szCs w:val="32"/>
        </w:rPr>
      </w:pPr>
      <w:r w:rsidRPr="00E55E7F">
        <w:rPr>
          <w:rFonts w:ascii="BIZ UDゴシック" w:eastAsia="BIZ UDゴシック" w:hAnsi="BIZ UDゴシック" w:hint="eastAsia"/>
          <w:sz w:val="32"/>
          <w:szCs w:val="32"/>
        </w:rPr>
        <w:lastRenderedPageBreak/>
        <w:t>第２章　自殺の現状</w:t>
      </w:r>
    </w:p>
    <w:p w14:paraId="395CD046" w14:textId="71E6358B" w:rsidR="004F11B1" w:rsidRPr="002F25AD" w:rsidRDefault="004F11B1" w:rsidP="00812D85">
      <w:pPr>
        <w:spacing w:line="400" w:lineRule="exact"/>
        <w:rPr>
          <w:rFonts w:ascii="UD デジタル 教科書体 NK-R" w:eastAsia="UD デジタル 教科書体 NK-R"/>
          <w:sz w:val="28"/>
          <w:szCs w:val="28"/>
        </w:rPr>
      </w:pPr>
      <w:r w:rsidRPr="002F25AD">
        <w:rPr>
          <w:rFonts w:ascii="UD デジタル 教科書体 NK-R" w:eastAsia="UD デジタル 教科書体 NK-R" w:hint="eastAsia"/>
          <w:sz w:val="28"/>
          <w:szCs w:val="28"/>
        </w:rPr>
        <w:t>１．自殺の現状</w:t>
      </w:r>
    </w:p>
    <w:p w14:paraId="2241FAA4" w14:textId="0763FB88" w:rsidR="00BD6471" w:rsidRPr="002F25AD" w:rsidRDefault="00BD6471" w:rsidP="00812D85">
      <w:pPr>
        <w:spacing w:line="400" w:lineRule="exact"/>
        <w:rPr>
          <w:rFonts w:ascii="UD デジタル 教科書体 NK-R" w:eastAsia="UD デジタル 教科書体 NK-R"/>
          <w:sz w:val="24"/>
          <w:szCs w:val="24"/>
        </w:rPr>
      </w:pPr>
      <w:r w:rsidRPr="002F25AD">
        <w:rPr>
          <w:rFonts w:ascii="UD デジタル 教科書体 NK-R" w:eastAsia="UD デジタル 教科書体 NK-R" w:hint="eastAsia"/>
          <w:sz w:val="24"/>
          <w:szCs w:val="24"/>
        </w:rPr>
        <w:t>（１）自殺者数及び自殺死亡率（人口１０万対）の推移</w:t>
      </w:r>
      <w:r w:rsidR="00897785">
        <w:rPr>
          <w:rFonts w:ascii="UD デジタル 教科書体 NK-R" w:eastAsia="UD デジタル 教科書体 NK-R" w:hint="eastAsia"/>
          <w:sz w:val="24"/>
          <w:szCs w:val="24"/>
        </w:rPr>
        <w:t>（平成28年から令和4年）</w:t>
      </w:r>
    </w:p>
    <w:p w14:paraId="24B35B08" w14:textId="1279AF0D" w:rsidR="00BD6471" w:rsidRDefault="007F678F" w:rsidP="004F11B1">
      <w:pPr>
        <w:rPr>
          <w:rFonts w:ascii="UD デジタル 教科書体 NK-R" w:eastAsia="UD デジタル 教科書体 NK-R"/>
        </w:rPr>
      </w:pPr>
      <w:r w:rsidRPr="007D57CF">
        <w:rPr>
          <w:rFonts w:ascii="UD デジタル 教科書体 NK-R" w:eastAsia="UD デジタル 教科書体 NK-R"/>
          <w:noProof/>
        </w:rPr>
        <w:drawing>
          <wp:inline distT="0" distB="0" distL="0" distR="0" wp14:anchorId="613D4B1B" wp14:editId="33EC7EC1">
            <wp:extent cx="5067300" cy="2133600"/>
            <wp:effectExtent l="0" t="0" r="0" b="0"/>
            <wp:docPr id="1073619318" name="グラフ 1">
              <a:extLst xmlns:a="http://schemas.openxmlformats.org/drawingml/2006/main">
                <a:ext uri="{FF2B5EF4-FFF2-40B4-BE49-F238E27FC236}">
                  <a16:creationId xmlns:a16="http://schemas.microsoft.com/office/drawing/2014/main" id="{68E48CC1-A985-F3E7-23EB-9468183C5B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BCB3F2" w14:textId="77777777" w:rsidR="009E58D0" w:rsidRDefault="009E58D0" w:rsidP="009E58D0">
      <w:pPr>
        <w:widowControl/>
        <w:spacing w:line="400" w:lineRule="exact"/>
        <w:jc w:val="right"/>
        <w:rPr>
          <w:rFonts w:ascii="UD デジタル 教科書体 NK-R" w:eastAsia="UD デジタル 教科書体 NK-R"/>
          <w:sz w:val="24"/>
          <w:szCs w:val="24"/>
        </w:rPr>
      </w:pPr>
      <w:r>
        <w:rPr>
          <w:rFonts w:ascii="UD デジタル 教科書体 NK-R" w:eastAsia="UD デジタル 教科書体 NK-R" w:hint="eastAsia"/>
          <w:sz w:val="24"/>
          <w:szCs w:val="24"/>
        </w:rPr>
        <w:t>【出典：地域の自殺の基礎資料】</w:t>
      </w:r>
    </w:p>
    <w:p w14:paraId="3F432C4B" w14:textId="77777777" w:rsidR="009E58D0" w:rsidRPr="00E45AE9" w:rsidRDefault="009E58D0" w:rsidP="009E58D0">
      <w:pPr>
        <w:widowControl/>
        <w:spacing w:line="400" w:lineRule="exact"/>
        <w:jc w:val="right"/>
        <w:rPr>
          <w:rFonts w:ascii="UD デジタル 教科書体 NK-R" w:eastAsia="UD デジタル 教科書体 NK-R"/>
          <w:sz w:val="24"/>
          <w:szCs w:val="24"/>
        </w:rPr>
      </w:pPr>
    </w:p>
    <w:p w14:paraId="5F94A865" w14:textId="3F7A194D" w:rsidR="00BD6471" w:rsidRPr="002F25AD" w:rsidRDefault="00C4545E" w:rsidP="00F25BFE">
      <w:pPr>
        <w:spacing w:line="400" w:lineRule="exact"/>
        <w:ind w:firstLineChars="100" w:firstLine="240"/>
        <w:rPr>
          <w:rFonts w:ascii="UD デジタル 教科書体 NK-R" w:eastAsia="UD デジタル 教科書体 NK-R"/>
          <w:sz w:val="24"/>
          <w:szCs w:val="24"/>
        </w:rPr>
      </w:pPr>
      <w:r w:rsidRPr="002F25AD">
        <w:rPr>
          <w:rFonts w:ascii="UD デジタル 教科書体 NK-R" w:eastAsia="UD デジタル 教科書体 NK-R" w:hint="eastAsia"/>
          <w:sz w:val="24"/>
          <w:szCs w:val="24"/>
        </w:rPr>
        <w:t>平成２８年から令和４年までの自殺率</w:t>
      </w:r>
      <w:r w:rsidR="00957D12" w:rsidRPr="00957D12">
        <w:rPr>
          <w:rFonts w:ascii="UD デジタル 教科書体 NK-R" w:eastAsia="UD デジタル 教科書体 NK-R" w:hint="eastAsia"/>
          <w:sz w:val="24"/>
          <w:szCs w:val="24"/>
          <w:vertAlign w:val="superscript"/>
        </w:rPr>
        <w:t>※</w:t>
      </w:r>
      <w:r w:rsidRPr="002F25AD">
        <w:rPr>
          <w:rFonts w:ascii="UD デジタル 教科書体 NK-R" w:eastAsia="UD デジタル 教科書体 NK-R" w:hint="eastAsia"/>
          <w:sz w:val="24"/>
          <w:szCs w:val="24"/>
        </w:rPr>
        <w:t>は、１人以上</w:t>
      </w:r>
      <w:r w:rsidR="009E58D0">
        <w:rPr>
          <w:rFonts w:ascii="UD デジタル 教科書体 NK-R" w:eastAsia="UD デジタル 教科書体 NK-R" w:hint="eastAsia"/>
          <w:sz w:val="24"/>
          <w:szCs w:val="24"/>
        </w:rPr>
        <w:t>自殺者がいる</w:t>
      </w:r>
      <w:r w:rsidRPr="002F25AD">
        <w:rPr>
          <w:rFonts w:ascii="UD デジタル 教科書体 NK-R" w:eastAsia="UD デジタル 教科書体 NK-R" w:hint="eastAsia"/>
          <w:sz w:val="24"/>
          <w:szCs w:val="24"/>
        </w:rPr>
        <w:t>場合、</w:t>
      </w:r>
      <w:r w:rsidR="004D3334" w:rsidRPr="002F25AD">
        <w:rPr>
          <w:rFonts w:ascii="UD デジタル 教科書体 NK-R" w:eastAsia="UD デジタル 教科書体 NK-R" w:hint="eastAsia"/>
          <w:sz w:val="24"/>
          <w:szCs w:val="24"/>
        </w:rPr>
        <w:t>全国、県と比較すると、</w:t>
      </w:r>
      <w:r w:rsidRPr="002F25AD">
        <w:rPr>
          <w:rFonts w:ascii="UD デジタル 教科書体 NK-R" w:eastAsia="UD デジタル 教科書体 NK-R" w:hint="eastAsia"/>
          <w:sz w:val="24"/>
          <w:szCs w:val="24"/>
        </w:rPr>
        <w:t>大幅に高くなります。特に令和３年</w:t>
      </w:r>
      <w:r w:rsidR="002A1266">
        <w:rPr>
          <w:rFonts w:ascii="UD デジタル 教科書体 NK-R" w:eastAsia="UD デジタル 教科書体 NK-R" w:hint="eastAsia"/>
          <w:sz w:val="24"/>
          <w:szCs w:val="24"/>
        </w:rPr>
        <w:t>の</w:t>
      </w:r>
      <w:r w:rsidR="009E58D0">
        <w:rPr>
          <w:rFonts w:ascii="UD デジタル 教科書体 NK-R" w:eastAsia="UD デジタル 教科書体 NK-R" w:hint="eastAsia"/>
          <w:sz w:val="24"/>
          <w:szCs w:val="24"/>
        </w:rPr>
        <w:t>自殺者数は5人以下で</w:t>
      </w:r>
      <w:r w:rsidR="002A1266">
        <w:rPr>
          <w:rFonts w:ascii="UD デジタル 教科書体 NK-R" w:eastAsia="UD デジタル 教科書体 NK-R" w:hint="eastAsia"/>
          <w:sz w:val="24"/>
          <w:szCs w:val="24"/>
        </w:rPr>
        <w:t>した</w:t>
      </w:r>
      <w:r w:rsidR="009E58D0">
        <w:rPr>
          <w:rFonts w:ascii="UD デジタル 教科書体 NK-R" w:eastAsia="UD デジタル 教科書体 NK-R" w:hint="eastAsia"/>
          <w:sz w:val="24"/>
          <w:szCs w:val="24"/>
        </w:rPr>
        <w:t>が、人口が少ないため</w:t>
      </w:r>
      <w:r w:rsidRPr="002F25AD">
        <w:rPr>
          <w:rFonts w:ascii="UD デジタル 教科書体 NK-R" w:eastAsia="UD デジタル 教科書体 NK-R" w:hint="eastAsia"/>
          <w:sz w:val="24"/>
          <w:szCs w:val="24"/>
        </w:rPr>
        <w:t>自殺率は、93.74と</w:t>
      </w:r>
      <w:r w:rsidR="00F25BFE">
        <w:rPr>
          <w:rFonts w:ascii="UD デジタル 教科書体 NK-R" w:eastAsia="UD デジタル 教科書体 NK-R" w:hint="eastAsia"/>
          <w:sz w:val="24"/>
          <w:szCs w:val="24"/>
        </w:rPr>
        <w:t>、どの年と比較しても突出して</w:t>
      </w:r>
      <w:r w:rsidRPr="002F25AD">
        <w:rPr>
          <w:rFonts w:ascii="UD デジタル 教科書体 NK-R" w:eastAsia="UD デジタル 教科書体 NK-R" w:hint="eastAsia"/>
          <w:sz w:val="24"/>
          <w:szCs w:val="24"/>
        </w:rPr>
        <w:t>高くなっています。その他</w:t>
      </w:r>
      <w:r w:rsidR="004D3334">
        <w:rPr>
          <w:rFonts w:ascii="UD デジタル 教科書体 NK-R" w:eastAsia="UD デジタル 教科書体 NK-R" w:hint="eastAsia"/>
          <w:sz w:val="24"/>
          <w:szCs w:val="24"/>
        </w:rPr>
        <w:t>に</w:t>
      </w:r>
      <w:r w:rsidRPr="002F25AD">
        <w:rPr>
          <w:rFonts w:ascii="UD デジタル 教科書体 NK-R" w:eastAsia="UD デジタル 教科書体 NK-R" w:hint="eastAsia"/>
          <w:sz w:val="24"/>
          <w:szCs w:val="24"/>
        </w:rPr>
        <w:t>平成２９年が21.78、令和２年は23.09といずれも</w:t>
      </w:r>
      <w:r w:rsidR="00F25BFE">
        <w:rPr>
          <w:rFonts w:ascii="UD デジタル 教科書体 NK-R" w:eastAsia="UD デジタル 教科書体 NK-R" w:hint="eastAsia"/>
          <w:sz w:val="24"/>
          <w:szCs w:val="24"/>
        </w:rPr>
        <w:t>全国</w:t>
      </w:r>
      <w:r w:rsidRPr="002F25AD">
        <w:rPr>
          <w:rFonts w:ascii="UD デジタル 教科書体 NK-R" w:eastAsia="UD デジタル 教科書体 NK-R" w:hint="eastAsia"/>
          <w:sz w:val="24"/>
          <w:szCs w:val="24"/>
        </w:rPr>
        <w:t>、県よりも高くなっています。</w:t>
      </w:r>
    </w:p>
    <w:p w14:paraId="5BBFD06F" w14:textId="6466A1C3" w:rsidR="00F25BFE" w:rsidRPr="00897785" w:rsidRDefault="009E58D0" w:rsidP="004F11B1">
      <w:pPr>
        <w:rPr>
          <w:rFonts w:ascii="UD デジタル 教科書体 NK-R" w:eastAsia="UD デジタル 教科書体 NK-R"/>
          <w:sz w:val="24"/>
          <w:szCs w:val="24"/>
        </w:rPr>
      </w:pPr>
      <w:r w:rsidRPr="00897785">
        <w:rPr>
          <w:rFonts w:ascii="UD デジタル 教科書体 NK-R" w:eastAsia="UD デジタル 教科書体 NK-R" w:hint="eastAsia"/>
          <w:sz w:val="24"/>
          <w:szCs w:val="24"/>
        </w:rPr>
        <w:t>※　　自殺率</w:t>
      </w:r>
      <w:r w:rsidR="00897785" w:rsidRPr="00897785">
        <w:rPr>
          <w:rFonts w:ascii="UD デジタル 教科書体 NK-R" w:eastAsia="UD デジタル 教科書体 NK-R" w:hint="eastAsia"/>
          <w:sz w:val="24"/>
          <w:szCs w:val="24"/>
        </w:rPr>
        <w:t>と</w:t>
      </w:r>
      <w:r w:rsidRPr="00897785">
        <w:rPr>
          <w:rFonts w:ascii="UD デジタル 教科書体 NK-R" w:eastAsia="UD デジタル 教科書体 NK-R" w:hint="eastAsia"/>
          <w:sz w:val="24"/>
          <w:szCs w:val="24"/>
        </w:rPr>
        <w:t>は、</w:t>
      </w:r>
      <w:r w:rsidR="00897785">
        <w:rPr>
          <w:rFonts w:ascii="UD デジタル 教科書体 NK-R" w:eastAsia="UD デジタル 教科書体 NK-R" w:hint="eastAsia"/>
          <w:sz w:val="24"/>
          <w:szCs w:val="24"/>
        </w:rPr>
        <w:t>人口死亡率の略で、人口10万人あたりの自殺死亡者をいいます。</w:t>
      </w:r>
    </w:p>
    <w:p w14:paraId="17B9AF07" w14:textId="77777777" w:rsidR="009E58D0" w:rsidRDefault="009E58D0" w:rsidP="004F11B1">
      <w:pPr>
        <w:rPr>
          <w:rFonts w:ascii="UD デジタル 教科書体 NK-R" w:eastAsia="UD デジタル 教科書体 NK-R"/>
        </w:rPr>
      </w:pPr>
    </w:p>
    <w:p w14:paraId="761FFB3A" w14:textId="5C709278" w:rsidR="00C4545E" w:rsidRPr="00812D85" w:rsidRDefault="00C4545E" w:rsidP="004F11B1">
      <w:pPr>
        <w:ind w:firstLineChars="100" w:firstLine="240"/>
        <w:rPr>
          <w:rFonts w:ascii="UD デジタル 教科書体 NK-R" w:eastAsia="UD デジタル 教科書体 NK-R"/>
          <w:sz w:val="24"/>
          <w:szCs w:val="24"/>
        </w:rPr>
      </w:pPr>
      <w:r w:rsidRPr="00812D85">
        <w:rPr>
          <w:rFonts w:ascii="UD デジタル 教科書体 NK-R" w:eastAsia="UD デジタル 教科書体 NK-R" w:hint="eastAsia"/>
          <w:sz w:val="24"/>
          <w:szCs w:val="24"/>
        </w:rPr>
        <w:t>（２）自殺者数の性別割合</w:t>
      </w:r>
      <w:r w:rsidR="00897785">
        <w:rPr>
          <w:rFonts w:ascii="UD デジタル 教科書体 NK-R" w:eastAsia="UD デジタル 教科書体 NK-R" w:hint="eastAsia"/>
          <w:sz w:val="24"/>
          <w:szCs w:val="24"/>
        </w:rPr>
        <w:t>（平成28年から令和4年）</w:t>
      </w:r>
    </w:p>
    <w:p w14:paraId="535DB33C" w14:textId="3D037498" w:rsidR="00794E71" w:rsidRDefault="00794E71" w:rsidP="004F11B1">
      <w:pPr>
        <w:ind w:firstLineChars="100" w:firstLine="210"/>
        <w:rPr>
          <w:rFonts w:ascii="UD デジタル 教科書体 NK-R" w:eastAsia="UD デジタル 教科書体 NK-R"/>
        </w:rPr>
      </w:pPr>
      <w:r>
        <w:rPr>
          <w:rFonts w:ascii="UD デジタル 教科書体 NK-R" w:eastAsia="UD デジタル 教科書体 NK-R"/>
          <w:noProof/>
        </w:rPr>
        <w:drawing>
          <wp:inline distT="0" distB="0" distL="0" distR="0" wp14:anchorId="05E43598" wp14:editId="47160796">
            <wp:extent cx="1914525" cy="1428750"/>
            <wp:effectExtent l="0" t="0" r="9525" b="0"/>
            <wp:docPr id="68327500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UD デジタル 教科書体 NK-R" w:eastAsia="UD デジタル 教科書体 NK-R" w:hint="eastAsia"/>
        </w:rPr>
        <w:t xml:space="preserve">　</w:t>
      </w:r>
      <w:r w:rsidR="00097052">
        <w:rPr>
          <w:rFonts w:ascii="UD デジタル 教科書体 NK-R" w:eastAsia="UD デジタル 教科書体 NK-R"/>
          <w:noProof/>
        </w:rPr>
        <w:drawing>
          <wp:inline distT="0" distB="0" distL="0" distR="0" wp14:anchorId="12324209" wp14:editId="166767CB">
            <wp:extent cx="1790700" cy="1428750"/>
            <wp:effectExtent l="0" t="0" r="0" b="0"/>
            <wp:docPr id="67013838"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97052">
        <w:rPr>
          <w:rFonts w:ascii="UD デジタル 教科書体 NK-R" w:eastAsia="UD デジタル 教科書体 NK-R" w:hint="eastAsia"/>
        </w:rPr>
        <w:t xml:space="preserve">　</w:t>
      </w:r>
      <w:r w:rsidR="00097052">
        <w:rPr>
          <w:rFonts w:ascii="UD デジタル 教科書体 NK-R" w:eastAsia="UD デジタル 教科書体 NK-R"/>
          <w:noProof/>
        </w:rPr>
        <w:drawing>
          <wp:inline distT="0" distB="0" distL="0" distR="0" wp14:anchorId="58C5058F" wp14:editId="0ACD42FA">
            <wp:extent cx="1838325" cy="1419225"/>
            <wp:effectExtent l="0" t="0" r="9525" b="9525"/>
            <wp:docPr id="25218469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028532" w14:textId="77777777" w:rsidR="009E58D0" w:rsidRDefault="009E58D0" w:rsidP="009E58D0">
      <w:pPr>
        <w:widowControl/>
        <w:spacing w:line="400" w:lineRule="exact"/>
        <w:jc w:val="right"/>
        <w:rPr>
          <w:rFonts w:ascii="UD デジタル 教科書体 NK-R" w:eastAsia="UD デジタル 教科書体 NK-R"/>
          <w:sz w:val="24"/>
          <w:szCs w:val="24"/>
        </w:rPr>
      </w:pPr>
      <w:r>
        <w:rPr>
          <w:rFonts w:ascii="UD デジタル 教科書体 NK-R" w:eastAsia="UD デジタル 教科書体 NK-R" w:hint="eastAsia"/>
          <w:sz w:val="24"/>
          <w:szCs w:val="24"/>
        </w:rPr>
        <w:t>【出典：地域の自殺の基礎資料】</w:t>
      </w:r>
    </w:p>
    <w:p w14:paraId="0315FF06" w14:textId="77777777" w:rsidR="009E58D0" w:rsidRPr="00E45AE9" w:rsidRDefault="009E58D0" w:rsidP="009E58D0">
      <w:pPr>
        <w:widowControl/>
        <w:spacing w:line="400" w:lineRule="exact"/>
        <w:jc w:val="right"/>
        <w:rPr>
          <w:rFonts w:ascii="UD デジタル 教科書体 NK-R" w:eastAsia="UD デジタル 教科書体 NK-R"/>
          <w:sz w:val="24"/>
          <w:szCs w:val="24"/>
        </w:rPr>
      </w:pPr>
    </w:p>
    <w:p w14:paraId="12225CB4" w14:textId="7DE53C6D" w:rsidR="001D437D" w:rsidRDefault="004F11B1" w:rsidP="009E58D0">
      <w:pPr>
        <w:spacing w:line="400" w:lineRule="exact"/>
        <w:ind w:firstLineChars="100" w:firstLine="240"/>
        <w:rPr>
          <w:rFonts w:ascii="UD デジタル 教科書体 NK-R" w:eastAsia="UD デジタル 教科書体 NK-R"/>
        </w:rPr>
      </w:pPr>
      <w:r w:rsidRPr="00812D85">
        <w:rPr>
          <w:rFonts w:ascii="UD デジタル 教科書体 NK-R" w:eastAsia="UD デジタル 教科書体 NK-R" w:hint="eastAsia"/>
          <w:sz w:val="24"/>
          <w:szCs w:val="24"/>
        </w:rPr>
        <w:t>性別では、全国、県ともに男性の割合が6割以上と女性よりも高い傾向にありますが、当町では男女</w:t>
      </w:r>
      <w:r w:rsidR="009E58D0">
        <w:rPr>
          <w:rFonts w:ascii="UD デジタル 教科書体 NK-R" w:eastAsia="UD デジタル 教科書体 NK-R" w:hint="eastAsia"/>
          <w:sz w:val="24"/>
          <w:szCs w:val="24"/>
        </w:rPr>
        <w:t>差</w:t>
      </w:r>
      <w:r w:rsidRPr="00812D85">
        <w:rPr>
          <w:rFonts w:ascii="UD デジタル 教科書体 NK-R" w:eastAsia="UD デジタル 教科書体 NK-R" w:hint="eastAsia"/>
          <w:sz w:val="24"/>
          <w:szCs w:val="24"/>
        </w:rPr>
        <w:t>はありませんでした。</w:t>
      </w:r>
      <w:r w:rsidR="00F25BFE">
        <w:rPr>
          <w:rFonts w:ascii="UD デジタル 教科書体 NK-R" w:eastAsia="UD デジタル 教科書体 NK-R" w:hint="eastAsia"/>
          <w:sz w:val="24"/>
          <w:szCs w:val="24"/>
        </w:rPr>
        <w:t>町の自殺予防対策は、性差に関わらず、対策を進めていく必要があります。</w:t>
      </w:r>
      <w:r w:rsidR="001D437D">
        <w:rPr>
          <w:rFonts w:ascii="UD デジタル 教科書体 NK-R" w:eastAsia="UD デジタル 教科書体 NK-R"/>
        </w:rPr>
        <w:br w:type="page"/>
      </w:r>
    </w:p>
    <w:p w14:paraId="6A2C883D" w14:textId="0A066D5C" w:rsidR="00C4545E" w:rsidRPr="00812D85" w:rsidRDefault="00C4545E" w:rsidP="00812D85">
      <w:pPr>
        <w:spacing w:line="400" w:lineRule="exact"/>
        <w:ind w:firstLineChars="100" w:firstLine="240"/>
        <w:rPr>
          <w:rFonts w:ascii="UD デジタル 教科書体 NK-R" w:eastAsia="UD デジタル 教科書体 NK-R"/>
          <w:sz w:val="24"/>
          <w:szCs w:val="24"/>
        </w:rPr>
      </w:pPr>
      <w:r w:rsidRPr="00812D85">
        <w:rPr>
          <w:rFonts w:ascii="UD デジタル 教科書体 NK-R" w:eastAsia="UD デジタル 教科書体 NK-R" w:hint="eastAsia"/>
          <w:sz w:val="24"/>
          <w:szCs w:val="24"/>
        </w:rPr>
        <w:lastRenderedPageBreak/>
        <w:t>（３）年代別自殺者割合</w:t>
      </w:r>
      <w:r w:rsidR="00897785">
        <w:rPr>
          <w:rFonts w:ascii="UD デジタル 教科書体 NK-R" w:eastAsia="UD デジタル 教科書体 NK-R" w:hint="eastAsia"/>
          <w:sz w:val="24"/>
          <w:szCs w:val="24"/>
        </w:rPr>
        <w:t>（平成28年から令和4年）</w:t>
      </w:r>
    </w:p>
    <w:p w14:paraId="0E510760" w14:textId="40276094" w:rsidR="00D0136B" w:rsidRDefault="00D0136B" w:rsidP="004F11B1">
      <w:pPr>
        <w:ind w:firstLineChars="100" w:firstLine="210"/>
        <w:rPr>
          <w:rFonts w:ascii="UD デジタル 教科書体 NK-R" w:eastAsia="UD デジタル 教科書体 NK-R"/>
        </w:rPr>
      </w:pPr>
      <w:r>
        <w:rPr>
          <w:rFonts w:ascii="UD デジタル 教科書体 NK-R" w:eastAsia="UD デジタル 教科書体 NK-R" w:hint="eastAsia"/>
          <w:noProof/>
        </w:rPr>
        <w:drawing>
          <wp:inline distT="0" distB="0" distL="0" distR="0" wp14:anchorId="41B0D878" wp14:editId="54D75AA1">
            <wp:extent cx="5486400" cy="3200400"/>
            <wp:effectExtent l="0" t="0" r="0" b="0"/>
            <wp:docPr id="190294640"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CC8B23" w14:textId="77777777" w:rsidR="009E58D0" w:rsidRDefault="009E58D0" w:rsidP="009E58D0">
      <w:pPr>
        <w:widowControl/>
        <w:spacing w:line="400" w:lineRule="exact"/>
        <w:jc w:val="right"/>
        <w:rPr>
          <w:rFonts w:ascii="UD デジタル 教科書体 NK-R" w:eastAsia="UD デジタル 教科書体 NK-R"/>
          <w:sz w:val="24"/>
          <w:szCs w:val="24"/>
        </w:rPr>
      </w:pPr>
      <w:r>
        <w:rPr>
          <w:rFonts w:ascii="UD デジタル 教科書体 NK-R" w:eastAsia="UD デジタル 教科書体 NK-R" w:hint="eastAsia"/>
          <w:sz w:val="24"/>
          <w:szCs w:val="24"/>
        </w:rPr>
        <w:t>【出典：地域の自殺の基礎資料】</w:t>
      </w:r>
    </w:p>
    <w:p w14:paraId="01C04B41" w14:textId="77777777" w:rsidR="009E58D0" w:rsidRPr="00E45AE9" w:rsidRDefault="009E58D0" w:rsidP="009E58D0">
      <w:pPr>
        <w:widowControl/>
        <w:spacing w:line="400" w:lineRule="exact"/>
        <w:jc w:val="right"/>
        <w:rPr>
          <w:rFonts w:ascii="UD デジタル 教科書体 NK-R" w:eastAsia="UD デジタル 教科書体 NK-R"/>
          <w:sz w:val="24"/>
          <w:szCs w:val="24"/>
        </w:rPr>
      </w:pPr>
    </w:p>
    <w:p w14:paraId="5F5C604C" w14:textId="47F9138C" w:rsidR="00F25BFE" w:rsidRPr="00812D85" w:rsidRDefault="00F25BFE" w:rsidP="00F25BFE">
      <w:pPr>
        <w:spacing w:line="400" w:lineRule="exact"/>
        <w:ind w:firstLineChars="100" w:firstLine="240"/>
        <w:rPr>
          <w:rFonts w:ascii="UD デジタル 教科書体 NK-R" w:eastAsia="UD デジタル 教科書体 NK-R"/>
          <w:sz w:val="24"/>
          <w:szCs w:val="24"/>
        </w:rPr>
      </w:pPr>
      <w:r w:rsidRPr="00812D85">
        <w:rPr>
          <w:rFonts w:ascii="UD デジタル 教科書体 NK-R" w:eastAsia="UD デジタル 教科書体 NK-R" w:hint="eastAsia"/>
          <w:sz w:val="24"/>
          <w:szCs w:val="24"/>
        </w:rPr>
        <w:t>年代別では、全国、県ともに20歳以上はどの年代も10%以上見られました。しかし当町では、５０歳代、70歳代、80歳以上の割合が多く、いずれも3割を超えていました。</w:t>
      </w:r>
      <w:r w:rsidR="0007173F">
        <w:rPr>
          <w:rFonts w:ascii="UD デジタル 教科書体 NK-R" w:eastAsia="UD デジタル 教科書体 NK-R" w:hint="eastAsia"/>
          <w:sz w:val="24"/>
          <w:szCs w:val="24"/>
        </w:rPr>
        <w:t>こ</w:t>
      </w:r>
      <w:r>
        <w:rPr>
          <w:rFonts w:ascii="UD デジタル 教科書体 NK-R" w:eastAsia="UD デジタル 教科書体 NK-R" w:hint="eastAsia"/>
          <w:sz w:val="24"/>
          <w:szCs w:val="24"/>
        </w:rPr>
        <w:t>のことから、特に中高年の方への自殺予防対策が重要となります。</w:t>
      </w:r>
    </w:p>
    <w:p w14:paraId="75E724DD" w14:textId="77777777" w:rsidR="00F25BFE" w:rsidRDefault="00F25BFE" w:rsidP="00F25BFE">
      <w:pPr>
        <w:ind w:firstLineChars="100" w:firstLine="210"/>
        <w:rPr>
          <w:rFonts w:ascii="UD デジタル 教科書体 NK-R" w:eastAsia="UD デジタル 教科書体 NK-R"/>
        </w:rPr>
      </w:pPr>
    </w:p>
    <w:p w14:paraId="4B71E8EE" w14:textId="701BB833" w:rsidR="009E58D0" w:rsidRDefault="00C4545E" w:rsidP="009E58D0">
      <w:pPr>
        <w:spacing w:line="400" w:lineRule="exact"/>
        <w:rPr>
          <w:rFonts w:ascii="UD デジタル 教科書体 NK-R" w:eastAsia="UD デジタル 教科書体 NK-R"/>
          <w:sz w:val="24"/>
          <w:szCs w:val="24"/>
        </w:rPr>
      </w:pPr>
      <w:r w:rsidRPr="00812D85">
        <w:rPr>
          <w:rFonts w:ascii="UD デジタル 教科書体 NK-R" w:eastAsia="UD デジタル 教科書体 NK-R" w:hint="eastAsia"/>
          <w:sz w:val="24"/>
          <w:szCs w:val="24"/>
        </w:rPr>
        <w:t>（４）職業別自殺者割合</w:t>
      </w:r>
      <w:r w:rsidR="00897785">
        <w:rPr>
          <w:rFonts w:ascii="UD デジタル 教科書体 NK-R" w:eastAsia="UD デジタル 教科書体 NK-R" w:hint="eastAsia"/>
          <w:sz w:val="24"/>
          <w:szCs w:val="24"/>
        </w:rPr>
        <w:t>（平成28年から令和4年）</w:t>
      </w:r>
    </w:p>
    <w:p w14:paraId="2621EFCE" w14:textId="74110175" w:rsidR="007271EB" w:rsidRDefault="00337BF3" w:rsidP="009E58D0">
      <w:pPr>
        <w:spacing w:line="400" w:lineRule="exact"/>
        <w:rPr>
          <w:rFonts w:ascii="UD デジタル 教科書体 NK-R" w:eastAsia="UD デジタル 教科書体 NK-R"/>
          <w:sz w:val="24"/>
          <w:szCs w:val="24"/>
        </w:rPr>
      </w:pPr>
      <w:r>
        <w:rPr>
          <w:rFonts w:ascii="UD デジタル 教科書体 NK-R" w:eastAsia="UD デジタル 教科書体 NK-R" w:hint="eastAsia"/>
          <w:noProof/>
          <w:sz w:val="24"/>
          <w:szCs w:val="24"/>
        </w:rPr>
        <mc:AlternateContent>
          <mc:Choice Requires="wps">
            <w:drawing>
              <wp:anchor distT="0" distB="0" distL="114300" distR="114300" simplePos="0" relativeHeight="251688960" behindDoc="0" locked="0" layoutInCell="1" allowOverlap="1" wp14:anchorId="6144EF2B" wp14:editId="074949AE">
                <wp:simplePos x="0" y="0"/>
                <wp:positionH relativeFrom="column">
                  <wp:posOffset>-10795</wp:posOffset>
                </wp:positionH>
                <wp:positionV relativeFrom="paragraph">
                  <wp:posOffset>96520</wp:posOffset>
                </wp:positionV>
                <wp:extent cx="6105525" cy="3238500"/>
                <wp:effectExtent l="0" t="0" r="9525" b="0"/>
                <wp:wrapNone/>
                <wp:docPr id="1390182094" name="正方形/長方形 2"/>
                <wp:cNvGraphicFramePr/>
                <a:graphic xmlns:a="http://schemas.openxmlformats.org/drawingml/2006/main">
                  <a:graphicData uri="http://schemas.microsoft.com/office/word/2010/wordprocessingShape">
                    <wps:wsp>
                      <wps:cNvSpPr/>
                      <wps:spPr>
                        <a:xfrm>
                          <a:off x="0" y="0"/>
                          <a:ext cx="6105525" cy="3238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8DA798E" w14:textId="4F439943" w:rsidR="000A6894" w:rsidRDefault="000A6894" w:rsidP="000A6894">
                            <w:pPr>
                              <w:jc w:val="center"/>
                            </w:pPr>
                            <w:r>
                              <w:rPr>
                                <w:noProof/>
                              </w:rPr>
                              <w:drawing>
                                <wp:inline distT="0" distB="0" distL="0" distR="0" wp14:anchorId="6F5B6CE3" wp14:editId="1CC75668">
                                  <wp:extent cx="6067425" cy="3133725"/>
                                  <wp:effectExtent l="0" t="0" r="9525" b="9525"/>
                                  <wp:docPr id="129980742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4EF2B" id="正方形/長方形 2" o:spid="_x0000_s1030" style="position:absolute;left:0;text-align:left;margin-left:-.85pt;margin-top:7.6pt;width:480.7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" fillcolor="white [3201]" stroked="f" strokeweight="1pt">
                <v:textbox>
                  <w:txbxContent>
                    <w:p w14:paraId="68DA798E" w14:textId="4F439943" w:rsidR="000A6894" w:rsidRDefault="000A6894" w:rsidP="000A6894">
                      <w:pPr>
                        <w:jc w:val="center"/>
                      </w:pPr>
                      <w:r>
                        <w:rPr>
                          <w:noProof/>
                        </w:rPr>
                        <w:drawing>
                          <wp:inline distT="0" distB="0" distL="0" distR="0" wp14:anchorId="6F5B6CE3" wp14:editId="1CC75668">
                            <wp:extent cx="6067425" cy="3133725"/>
                            <wp:effectExtent l="0" t="0" r="9525" b="9525"/>
                            <wp:docPr id="129980742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rect>
            </w:pict>
          </mc:Fallback>
        </mc:AlternateContent>
      </w:r>
    </w:p>
    <w:p w14:paraId="4470948A" w14:textId="77777777" w:rsidR="007271EB" w:rsidRDefault="007271EB" w:rsidP="00812D85">
      <w:pPr>
        <w:spacing w:line="400" w:lineRule="exact"/>
        <w:ind w:firstLineChars="100" w:firstLine="240"/>
        <w:rPr>
          <w:rFonts w:ascii="UD デジタル 教科書体 NK-R" w:eastAsia="UD デジタル 教科書体 NK-R"/>
          <w:sz w:val="24"/>
          <w:szCs w:val="24"/>
        </w:rPr>
      </w:pPr>
    </w:p>
    <w:p w14:paraId="36B359E3" w14:textId="77777777" w:rsidR="007271EB" w:rsidRDefault="007271EB" w:rsidP="00812D85">
      <w:pPr>
        <w:spacing w:line="400" w:lineRule="exact"/>
        <w:ind w:firstLineChars="100" w:firstLine="240"/>
        <w:rPr>
          <w:rFonts w:ascii="UD デジタル 教科書体 NK-R" w:eastAsia="UD デジタル 教科書体 NK-R"/>
          <w:sz w:val="24"/>
          <w:szCs w:val="24"/>
        </w:rPr>
      </w:pPr>
    </w:p>
    <w:p w14:paraId="3270CAD2" w14:textId="77777777" w:rsidR="007271EB" w:rsidRDefault="007271EB" w:rsidP="00812D85">
      <w:pPr>
        <w:spacing w:line="400" w:lineRule="exact"/>
        <w:ind w:firstLineChars="100" w:firstLine="240"/>
        <w:rPr>
          <w:rFonts w:ascii="UD デジタル 教科書体 NK-R" w:eastAsia="UD デジタル 教科書体 NK-R"/>
          <w:sz w:val="24"/>
          <w:szCs w:val="24"/>
        </w:rPr>
      </w:pPr>
    </w:p>
    <w:p w14:paraId="211CC949" w14:textId="77777777" w:rsidR="007271EB" w:rsidRDefault="007271EB" w:rsidP="00812D85">
      <w:pPr>
        <w:spacing w:line="400" w:lineRule="exact"/>
        <w:ind w:firstLineChars="100" w:firstLine="240"/>
        <w:rPr>
          <w:rFonts w:ascii="UD デジタル 教科書体 NK-R" w:eastAsia="UD デジタル 教科書体 NK-R"/>
          <w:sz w:val="24"/>
          <w:szCs w:val="24"/>
        </w:rPr>
      </w:pPr>
    </w:p>
    <w:p w14:paraId="31411387" w14:textId="152C2BBC" w:rsidR="007271EB" w:rsidRDefault="007271EB" w:rsidP="00812D85">
      <w:pPr>
        <w:spacing w:line="400" w:lineRule="exact"/>
        <w:ind w:firstLineChars="100" w:firstLine="240"/>
        <w:rPr>
          <w:rFonts w:ascii="UD デジタル 教科書体 NK-R" w:eastAsia="UD デジタル 教科書体 NK-R"/>
          <w:sz w:val="24"/>
          <w:szCs w:val="24"/>
        </w:rPr>
      </w:pPr>
    </w:p>
    <w:p w14:paraId="4069FFE2" w14:textId="77777777" w:rsidR="007271EB" w:rsidRDefault="007271EB" w:rsidP="00812D85">
      <w:pPr>
        <w:spacing w:line="400" w:lineRule="exact"/>
        <w:ind w:firstLineChars="100" w:firstLine="240"/>
        <w:rPr>
          <w:rFonts w:ascii="UD デジタル 教科書体 NK-R" w:eastAsia="UD デジタル 教科書体 NK-R"/>
          <w:sz w:val="24"/>
          <w:szCs w:val="24"/>
        </w:rPr>
      </w:pPr>
    </w:p>
    <w:p w14:paraId="7CDE831A" w14:textId="77777777" w:rsidR="007271EB" w:rsidRDefault="007271EB" w:rsidP="00812D85">
      <w:pPr>
        <w:spacing w:line="400" w:lineRule="exact"/>
        <w:ind w:firstLineChars="100" w:firstLine="240"/>
        <w:rPr>
          <w:rFonts w:ascii="UD デジタル 教科書体 NK-R" w:eastAsia="UD デジタル 教科書体 NK-R"/>
          <w:sz w:val="24"/>
          <w:szCs w:val="24"/>
        </w:rPr>
      </w:pPr>
    </w:p>
    <w:p w14:paraId="5F59019D" w14:textId="77777777" w:rsidR="000C0CCC" w:rsidRDefault="000C0CCC" w:rsidP="00812D85">
      <w:pPr>
        <w:spacing w:line="400" w:lineRule="exact"/>
        <w:ind w:firstLineChars="100" w:firstLine="240"/>
        <w:rPr>
          <w:rFonts w:ascii="UD デジタル 教科書体 NK-R" w:eastAsia="UD デジタル 教科書体 NK-R"/>
          <w:sz w:val="24"/>
          <w:szCs w:val="24"/>
        </w:rPr>
      </w:pPr>
    </w:p>
    <w:p w14:paraId="2F274D57" w14:textId="77777777" w:rsidR="000C0CCC" w:rsidRDefault="000C0CCC" w:rsidP="00812D85">
      <w:pPr>
        <w:spacing w:line="400" w:lineRule="exact"/>
        <w:ind w:firstLineChars="100" w:firstLine="240"/>
        <w:rPr>
          <w:rFonts w:ascii="UD デジタル 教科書体 NK-R" w:eastAsia="UD デジタル 教科書体 NK-R"/>
          <w:sz w:val="24"/>
          <w:szCs w:val="24"/>
        </w:rPr>
      </w:pPr>
    </w:p>
    <w:p w14:paraId="4847CEF3" w14:textId="77777777" w:rsidR="000C0CCC" w:rsidRDefault="000C0CCC" w:rsidP="00812D85">
      <w:pPr>
        <w:spacing w:line="400" w:lineRule="exact"/>
        <w:ind w:firstLineChars="100" w:firstLine="240"/>
        <w:rPr>
          <w:rFonts w:ascii="UD デジタル 教科書体 NK-R" w:eastAsia="UD デジタル 教科書体 NK-R"/>
          <w:sz w:val="24"/>
          <w:szCs w:val="24"/>
        </w:rPr>
      </w:pPr>
    </w:p>
    <w:p w14:paraId="01763543" w14:textId="667DD302" w:rsidR="007271EB" w:rsidRDefault="007271EB" w:rsidP="00812D85">
      <w:pPr>
        <w:spacing w:line="400" w:lineRule="exact"/>
        <w:ind w:firstLineChars="100" w:firstLine="240"/>
        <w:rPr>
          <w:rFonts w:ascii="UD デジタル 教科書体 NK-R" w:eastAsia="UD デジタル 教科書体 NK-R"/>
          <w:sz w:val="24"/>
          <w:szCs w:val="24"/>
        </w:rPr>
      </w:pPr>
    </w:p>
    <w:p w14:paraId="47A9F265" w14:textId="77777777" w:rsidR="007271EB" w:rsidRDefault="007271EB" w:rsidP="00812D85">
      <w:pPr>
        <w:spacing w:line="400" w:lineRule="exact"/>
        <w:ind w:firstLineChars="100" w:firstLine="240"/>
        <w:rPr>
          <w:rFonts w:ascii="UD デジタル 教科書体 NK-R" w:eastAsia="UD デジタル 教科書体 NK-R"/>
          <w:sz w:val="24"/>
          <w:szCs w:val="24"/>
        </w:rPr>
      </w:pPr>
    </w:p>
    <w:p w14:paraId="333CCE8B" w14:textId="77777777" w:rsidR="009E58D0" w:rsidRPr="00E45AE9" w:rsidRDefault="009E58D0" w:rsidP="009E58D0">
      <w:pPr>
        <w:widowControl/>
        <w:spacing w:line="400" w:lineRule="exact"/>
        <w:jc w:val="right"/>
        <w:rPr>
          <w:rFonts w:ascii="UD デジタル 教科書体 NK-R" w:eastAsia="UD デジタル 教科書体 NK-R"/>
          <w:sz w:val="24"/>
          <w:szCs w:val="24"/>
        </w:rPr>
      </w:pPr>
      <w:r>
        <w:rPr>
          <w:rFonts w:ascii="UD デジタル 教科書体 NK-R" w:eastAsia="UD デジタル 教科書体 NK-R" w:hint="eastAsia"/>
          <w:sz w:val="24"/>
          <w:szCs w:val="24"/>
        </w:rPr>
        <w:t>【出典：地域の自殺の基礎資料】</w:t>
      </w:r>
    </w:p>
    <w:p w14:paraId="1E73A231" w14:textId="123E2E5B" w:rsidR="004F11B1" w:rsidRDefault="002A7C45" w:rsidP="00812D85">
      <w:pPr>
        <w:spacing w:line="40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lastRenderedPageBreak/>
        <w:t>町は、</w:t>
      </w:r>
      <w:r w:rsidR="004F11B1" w:rsidRPr="00812D85">
        <w:rPr>
          <w:rFonts w:ascii="UD デジタル 教科書体 NK-R" w:eastAsia="UD デジタル 教科書体 NK-R" w:hint="eastAsia"/>
          <w:sz w:val="24"/>
          <w:szCs w:val="24"/>
        </w:rPr>
        <w:t>1番多いのがその他の無職者、続いて年金・雇用保険等生活者、主婦の順</w:t>
      </w:r>
      <w:r w:rsidR="008401BF" w:rsidRPr="00812D85">
        <w:rPr>
          <w:rFonts w:ascii="UD デジタル 教科書体 NK-R" w:eastAsia="UD デジタル 教科書体 NK-R" w:hint="eastAsia"/>
          <w:sz w:val="24"/>
          <w:szCs w:val="24"/>
        </w:rPr>
        <w:t>でし</w:t>
      </w:r>
      <w:r w:rsidR="004F11B1" w:rsidRPr="00812D85">
        <w:rPr>
          <w:rFonts w:ascii="UD デジタル 教科書体 NK-R" w:eastAsia="UD デジタル 教科書体 NK-R" w:hint="eastAsia"/>
          <w:sz w:val="24"/>
          <w:szCs w:val="24"/>
        </w:rPr>
        <w:t>た。</w:t>
      </w:r>
      <w:r w:rsidR="00DF3CCA">
        <w:rPr>
          <w:rFonts w:ascii="UD デジタル 教科書体 NK-R" w:eastAsia="UD デジタル 教科書体 NK-R" w:hint="eastAsia"/>
          <w:sz w:val="24"/>
          <w:szCs w:val="24"/>
        </w:rPr>
        <w:t>全</w:t>
      </w:r>
      <w:r w:rsidR="004F11B1" w:rsidRPr="00812D85">
        <w:rPr>
          <w:rFonts w:ascii="UD デジタル 教科書体 NK-R" w:eastAsia="UD デジタル 教科書体 NK-R" w:hint="eastAsia"/>
          <w:sz w:val="24"/>
          <w:szCs w:val="24"/>
        </w:rPr>
        <w:t>国や県は、有職者の割合が2番目に高いことと比較すると、当町では働いていない人の割合が高いことがわかりました。</w:t>
      </w:r>
      <w:r w:rsidR="00DF3CCA">
        <w:rPr>
          <w:rFonts w:ascii="UD デジタル 教科書体 NK-R" w:eastAsia="UD デジタル 教科書体 NK-R" w:hint="eastAsia"/>
          <w:sz w:val="24"/>
          <w:szCs w:val="24"/>
        </w:rPr>
        <w:t>これは自殺者</w:t>
      </w:r>
      <w:r w:rsidR="00497C79">
        <w:rPr>
          <w:rFonts w:ascii="UD デジタル 教科書体 NK-R" w:eastAsia="UD デジタル 教科書体 NK-R" w:hint="eastAsia"/>
          <w:sz w:val="24"/>
          <w:szCs w:val="24"/>
        </w:rPr>
        <w:t>の世代構成を</w:t>
      </w:r>
      <w:r w:rsidR="00A42EF8">
        <w:rPr>
          <w:rFonts w:ascii="UD デジタル 教科書体 NK-R" w:eastAsia="UD デジタル 教科書体 NK-R" w:hint="eastAsia"/>
          <w:sz w:val="24"/>
          <w:szCs w:val="24"/>
        </w:rPr>
        <w:t>見</w:t>
      </w:r>
      <w:r w:rsidR="00497C79">
        <w:rPr>
          <w:rFonts w:ascii="UD デジタル 教科書体 NK-R" w:eastAsia="UD デジタル 教科書体 NK-R" w:hint="eastAsia"/>
          <w:sz w:val="24"/>
          <w:szCs w:val="24"/>
        </w:rPr>
        <w:t>ると、５０歳以上が占めていることが大きく影響していると考えられます。</w:t>
      </w:r>
    </w:p>
    <w:p w14:paraId="36A50965" w14:textId="77777777" w:rsidR="00F25BFE" w:rsidRPr="00812D85" w:rsidRDefault="00F25BFE" w:rsidP="00812D85">
      <w:pPr>
        <w:spacing w:line="400" w:lineRule="exact"/>
        <w:ind w:firstLineChars="100" w:firstLine="240"/>
        <w:rPr>
          <w:rFonts w:ascii="UD デジタル 教科書体 NK-R" w:eastAsia="UD デジタル 教科書体 NK-R"/>
          <w:sz w:val="24"/>
          <w:szCs w:val="24"/>
        </w:rPr>
      </w:pPr>
    </w:p>
    <w:p w14:paraId="76033046" w14:textId="677EE465" w:rsidR="004F11B1" w:rsidRPr="00812D85" w:rsidRDefault="004542F5" w:rsidP="00812D85">
      <w:pPr>
        <w:spacing w:line="400" w:lineRule="exact"/>
        <w:ind w:firstLineChars="100" w:firstLine="240"/>
        <w:rPr>
          <w:rFonts w:ascii="UD デジタル 教科書体 NK-R" w:eastAsia="UD デジタル 教科書体 NK-R"/>
          <w:sz w:val="24"/>
          <w:szCs w:val="24"/>
        </w:rPr>
      </w:pPr>
      <w:r w:rsidRPr="00812D85">
        <w:rPr>
          <w:rFonts w:ascii="UD デジタル 教科書体 NK-R" w:eastAsia="UD デジタル 教科書体 NK-R" w:hint="eastAsia"/>
          <w:sz w:val="24"/>
          <w:szCs w:val="24"/>
        </w:rPr>
        <w:t>（５）</w:t>
      </w:r>
      <w:r w:rsidR="004F11B1" w:rsidRPr="00812D85">
        <w:rPr>
          <w:rFonts w:ascii="UD デジタル 教科書体 NK-R" w:eastAsia="UD デジタル 教科書体 NK-R" w:hint="eastAsia"/>
          <w:sz w:val="24"/>
          <w:szCs w:val="24"/>
        </w:rPr>
        <w:t>動機別自殺死亡割合</w:t>
      </w:r>
      <w:r w:rsidR="00897785">
        <w:rPr>
          <w:rFonts w:ascii="UD デジタル 教科書体 NK-R" w:eastAsia="UD デジタル 教科書体 NK-R" w:hint="eastAsia"/>
          <w:sz w:val="24"/>
          <w:szCs w:val="24"/>
        </w:rPr>
        <w:t>（平成28年から令和4年）</w:t>
      </w:r>
    </w:p>
    <w:p w14:paraId="241E7E41" w14:textId="68DF31E0" w:rsidR="00C9173C" w:rsidRDefault="00C9173C">
      <w:pPr>
        <w:widowControl/>
        <w:jc w:val="left"/>
        <w:rPr>
          <w:rFonts w:ascii="UD デジタル 教科書体 NK-R" w:eastAsia="UD デジタル 教科書体 NK-R"/>
        </w:rPr>
      </w:pPr>
      <w:r>
        <w:rPr>
          <w:rFonts w:ascii="UD デジタル 教科書体 NK-R" w:eastAsia="UD デジタル 教科書体 NK-R" w:hint="eastAsia"/>
          <w:noProof/>
        </w:rPr>
        <w:drawing>
          <wp:inline distT="0" distB="0" distL="0" distR="0" wp14:anchorId="558943AD" wp14:editId="3DA50CF0">
            <wp:extent cx="5486400" cy="3314700"/>
            <wp:effectExtent l="0" t="0" r="0" b="0"/>
            <wp:docPr id="1875032507"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2E84C5" w14:textId="77777777" w:rsidR="009E58D0" w:rsidRPr="00E45AE9" w:rsidRDefault="009E58D0" w:rsidP="009E58D0">
      <w:pPr>
        <w:widowControl/>
        <w:spacing w:line="400" w:lineRule="exact"/>
        <w:jc w:val="right"/>
        <w:rPr>
          <w:rFonts w:ascii="UD デジタル 教科書体 NK-R" w:eastAsia="UD デジタル 教科書体 NK-R"/>
          <w:sz w:val="24"/>
          <w:szCs w:val="24"/>
        </w:rPr>
      </w:pPr>
      <w:r>
        <w:rPr>
          <w:rFonts w:ascii="UD デジタル 教科書体 NK-R" w:eastAsia="UD デジタル 教科書体 NK-R" w:hint="eastAsia"/>
          <w:sz w:val="24"/>
          <w:szCs w:val="24"/>
        </w:rPr>
        <w:t>【出典：地域の自殺の基礎資料】</w:t>
      </w:r>
    </w:p>
    <w:p w14:paraId="0177DEF7" w14:textId="77777777" w:rsidR="00765C92" w:rsidRPr="009E58D0" w:rsidRDefault="00765C92" w:rsidP="00E45AE9">
      <w:pPr>
        <w:widowControl/>
        <w:spacing w:line="400" w:lineRule="exact"/>
        <w:jc w:val="left"/>
        <w:rPr>
          <w:rFonts w:ascii="UD デジタル 教科書体 NK-R" w:eastAsia="UD デジタル 教科書体 NK-R"/>
          <w:sz w:val="24"/>
          <w:szCs w:val="24"/>
        </w:rPr>
      </w:pPr>
    </w:p>
    <w:p w14:paraId="53BC25AE" w14:textId="221BC19C" w:rsidR="00E45AE9" w:rsidRDefault="00E45AE9" w:rsidP="00497C79">
      <w:pPr>
        <w:widowControl/>
        <w:spacing w:line="400" w:lineRule="exact"/>
        <w:ind w:firstLineChars="100" w:firstLine="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動機別では、</w:t>
      </w:r>
      <w:r w:rsidR="003E6EDD">
        <w:rPr>
          <w:rFonts w:ascii="UD デジタル 教科書体 NK-R" w:eastAsia="UD デジタル 教科書体 NK-R" w:hint="eastAsia"/>
          <w:sz w:val="24"/>
          <w:szCs w:val="24"/>
        </w:rPr>
        <w:t>町は</w:t>
      </w:r>
      <w:r>
        <w:rPr>
          <w:rFonts w:ascii="UD デジタル 教科書体 NK-R" w:eastAsia="UD デジタル 教科書体 NK-R" w:hint="eastAsia"/>
          <w:sz w:val="24"/>
          <w:szCs w:val="24"/>
        </w:rPr>
        <w:t>健康問題が半数を占めていました。</w:t>
      </w:r>
      <w:r w:rsidR="003E6EDD">
        <w:rPr>
          <w:rFonts w:ascii="UD デジタル 教科書体 NK-R" w:eastAsia="UD デジタル 教科書体 NK-R" w:hint="eastAsia"/>
          <w:sz w:val="24"/>
          <w:szCs w:val="24"/>
        </w:rPr>
        <w:t>健康問題が動機の多くを占めていたのは、</w:t>
      </w:r>
      <w:r>
        <w:rPr>
          <w:rFonts w:ascii="UD デジタル 教科書体 NK-R" w:eastAsia="UD デジタル 教科書体 NK-R" w:hint="eastAsia"/>
          <w:sz w:val="24"/>
          <w:szCs w:val="24"/>
        </w:rPr>
        <w:t>自殺者の年代</w:t>
      </w:r>
      <w:r w:rsidR="003E6EDD">
        <w:rPr>
          <w:rFonts w:ascii="UD デジタル 教科書体 NK-R" w:eastAsia="UD デジタル 教科書体 NK-R" w:hint="eastAsia"/>
          <w:sz w:val="24"/>
          <w:szCs w:val="24"/>
        </w:rPr>
        <w:t>が</w:t>
      </w:r>
      <w:r>
        <w:rPr>
          <w:rFonts w:ascii="UD デジタル 教科書体 NK-R" w:eastAsia="UD デジタル 教科書体 NK-R" w:hint="eastAsia"/>
          <w:sz w:val="24"/>
          <w:szCs w:val="24"/>
        </w:rPr>
        <w:t>50歳以上</w:t>
      </w:r>
      <w:r w:rsidR="003E6EDD">
        <w:rPr>
          <w:rFonts w:ascii="UD デジタル 教科書体 NK-R" w:eastAsia="UD デジタル 教科書体 NK-R" w:hint="eastAsia"/>
          <w:sz w:val="24"/>
          <w:szCs w:val="24"/>
        </w:rPr>
        <w:t>で</w:t>
      </w:r>
      <w:r>
        <w:rPr>
          <w:rFonts w:ascii="UD デジタル 教科書体 NK-R" w:eastAsia="UD デジタル 教科書体 NK-R" w:hint="eastAsia"/>
          <w:sz w:val="24"/>
          <w:szCs w:val="24"/>
        </w:rPr>
        <w:t>占め</w:t>
      </w:r>
      <w:r w:rsidR="00CF6070">
        <w:rPr>
          <w:rFonts w:ascii="UD デジタル 教科書体 NK-R" w:eastAsia="UD デジタル 教科書体 NK-R" w:hint="eastAsia"/>
          <w:sz w:val="24"/>
          <w:szCs w:val="24"/>
        </w:rPr>
        <w:t>られ</w:t>
      </w:r>
      <w:r>
        <w:rPr>
          <w:rFonts w:ascii="UD デジタル 教科書体 NK-R" w:eastAsia="UD デジタル 教科書体 NK-R" w:hint="eastAsia"/>
          <w:sz w:val="24"/>
          <w:szCs w:val="24"/>
        </w:rPr>
        <w:t>ていること</w:t>
      </w:r>
      <w:r w:rsidR="003E6EDD">
        <w:rPr>
          <w:rFonts w:ascii="UD デジタル 教科書体 NK-R" w:eastAsia="UD デジタル 教科書体 NK-R" w:hint="eastAsia"/>
          <w:sz w:val="24"/>
          <w:szCs w:val="24"/>
        </w:rPr>
        <w:t>が大きな要因と考えられます</w:t>
      </w:r>
      <w:r>
        <w:rPr>
          <w:rFonts w:ascii="UD デジタル 教科書体 NK-R" w:eastAsia="UD デジタル 教科書体 NK-R" w:hint="eastAsia"/>
          <w:sz w:val="24"/>
          <w:szCs w:val="24"/>
        </w:rPr>
        <w:t>。</w:t>
      </w:r>
      <w:r w:rsidR="005D434D">
        <w:rPr>
          <w:rFonts w:ascii="UD デジタル 教科書体 NK-R" w:eastAsia="UD デジタル 教科書体 NK-R" w:hint="eastAsia"/>
          <w:sz w:val="24"/>
          <w:szCs w:val="24"/>
        </w:rPr>
        <w:t>町民の</w:t>
      </w:r>
      <w:r w:rsidR="00497C79">
        <w:rPr>
          <w:rFonts w:ascii="UD デジタル 教科書体 NK-R" w:eastAsia="UD デジタル 教科書体 NK-R" w:hint="eastAsia"/>
          <w:sz w:val="24"/>
          <w:szCs w:val="24"/>
        </w:rPr>
        <w:t>健康問題に寄り添えるように、特定健診等の保健事業でハイリスク者を見つけ、リスクアセスメントを行っていく必要があります。</w:t>
      </w:r>
    </w:p>
    <w:p w14:paraId="226309B0" w14:textId="77777777" w:rsidR="00C9173C" w:rsidRDefault="00C9173C" w:rsidP="00E45AE9">
      <w:pPr>
        <w:widowControl/>
        <w:spacing w:line="400" w:lineRule="exact"/>
        <w:jc w:val="left"/>
        <w:rPr>
          <w:rFonts w:ascii="UD デジタル 教科書体 NK-R" w:eastAsia="UD デジタル 教科書体 NK-R"/>
          <w:sz w:val="24"/>
          <w:szCs w:val="24"/>
        </w:rPr>
      </w:pPr>
    </w:p>
    <w:p w14:paraId="5C53DB99" w14:textId="2BDCE14E" w:rsidR="001D437D" w:rsidRDefault="001D437D">
      <w:pPr>
        <w:widowControl/>
        <w:jc w:val="left"/>
        <w:rPr>
          <w:rFonts w:ascii="UD デジタル 教科書体 NK-R" w:eastAsia="UD デジタル 教科書体 NK-R"/>
        </w:rPr>
      </w:pPr>
      <w:r>
        <w:rPr>
          <w:rFonts w:ascii="UD デジタル 教科書体 NK-R" w:eastAsia="UD デジタル 教科書体 NK-R"/>
        </w:rPr>
        <w:br w:type="page"/>
      </w:r>
    </w:p>
    <w:p w14:paraId="2BE3E43F" w14:textId="1B551BA5" w:rsidR="009A2F37" w:rsidRPr="00E55E7F" w:rsidRDefault="009A2F37" w:rsidP="007B2289">
      <w:pPr>
        <w:rPr>
          <w:rFonts w:ascii="UD デジタル 教科書体 NK-R" w:eastAsia="UD デジタル 教科書体 NK-R"/>
          <w:sz w:val="28"/>
          <w:szCs w:val="28"/>
        </w:rPr>
      </w:pPr>
      <w:r>
        <w:rPr>
          <w:rFonts w:ascii="UD デジタル 教科書体 NK-R" w:eastAsia="UD デジタル 教科書体 NK-R" w:hint="eastAsia"/>
          <w:sz w:val="28"/>
          <w:szCs w:val="28"/>
        </w:rPr>
        <w:lastRenderedPageBreak/>
        <w:t>２</w:t>
      </w:r>
      <w:r w:rsidRPr="00E55E7F">
        <w:rPr>
          <w:rFonts w:ascii="UD デジタル 教科書体 NK-R" w:eastAsia="UD デジタル 教科書体 NK-R" w:hint="eastAsia"/>
          <w:sz w:val="28"/>
          <w:szCs w:val="28"/>
        </w:rPr>
        <w:t>．出雲崎町自殺対策計画の評価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7"/>
        <w:gridCol w:w="2001"/>
        <w:gridCol w:w="1169"/>
        <w:gridCol w:w="1170"/>
        <w:gridCol w:w="1169"/>
        <w:gridCol w:w="1170"/>
        <w:gridCol w:w="1417"/>
      </w:tblGrid>
      <w:tr w:rsidR="009A2F37" w:rsidRPr="0087363E" w14:paraId="70EB75B3" w14:textId="77777777" w:rsidTr="00DE70A0">
        <w:tc>
          <w:tcPr>
            <w:tcW w:w="534" w:type="dxa"/>
            <w:shd w:val="clear" w:color="auto" w:fill="D9D9D9"/>
            <w:vAlign w:val="center"/>
          </w:tcPr>
          <w:p w14:paraId="60B8198E" w14:textId="77777777" w:rsidR="009A2F37" w:rsidRPr="00FC06ED"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w:t>
            </w:r>
          </w:p>
        </w:tc>
        <w:tc>
          <w:tcPr>
            <w:tcW w:w="437" w:type="dxa"/>
            <w:shd w:val="clear" w:color="auto" w:fill="D9D9D9"/>
            <w:vAlign w:val="center"/>
          </w:tcPr>
          <w:p w14:paraId="11B9402B" w14:textId="77777777" w:rsidR="009A2F37" w:rsidRPr="00FC06ED"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施策</w:t>
            </w:r>
          </w:p>
        </w:tc>
        <w:tc>
          <w:tcPr>
            <w:tcW w:w="2001" w:type="dxa"/>
            <w:shd w:val="clear" w:color="auto" w:fill="D9D9D9"/>
            <w:vAlign w:val="center"/>
          </w:tcPr>
          <w:p w14:paraId="0ADF7476" w14:textId="77777777" w:rsidR="009A2F37" w:rsidRPr="00FC06ED"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評価指標</w:t>
            </w:r>
          </w:p>
        </w:tc>
        <w:tc>
          <w:tcPr>
            <w:tcW w:w="1169" w:type="dxa"/>
            <w:shd w:val="clear" w:color="auto" w:fill="D9D9D9"/>
            <w:vAlign w:val="center"/>
          </w:tcPr>
          <w:p w14:paraId="3983873E" w14:textId="77777777" w:rsidR="009A2F37" w:rsidRPr="00FC06ED"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H28</w:t>
            </w:r>
          </w:p>
          <w:p w14:paraId="05E82E18" w14:textId="77777777" w:rsidR="009A2F37" w:rsidRPr="00FC06ED"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現状値</w:t>
            </w:r>
          </w:p>
        </w:tc>
        <w:tc>
          <w:tcPr>
            <w:tcW w:w="1170" w:type="dxa"/>
            <w:shd w:val="clear" w:color="auto" w:fill="D9D9D9"/>
            <w:vAlign w:val="center"/>
          </w:tcPr>
          <w:p w14:paraId="373CF6A8" w14:textId="77777777" w:rsidR="009A2F37" w:rsidRPr="00FC06ED"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目標値</w:t>
            </w:r>
          </w:p>
        </w:tc>
        <w:tc>
          <w:tcPr>
            <w:tcW w:w="1169" w:type="dxa"/>
            <w:shd w:val="clear" w:color="auto" w:fill="D9D9D9"/>
            <w:vAlign w:val="center"/>
          </w:tcPr>
          <w:p w14:paraId="38CF5DC1" w14:textId="77777777" w:rsidR="009A2F37" w:rsidRPr="00FC06ED"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Ｒ５</w:t>
            </w:r>
          </w:p>
          <w:p w14:paraId="064C7CF9" w14:textId="77777777" w:rsidR="009A2F37" w:rsidRPr="00FC06ED"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現状値</w:t>
            </w:r>
          </w:p>
        </w:tc>
        <w:tc>
          <w:tcPr>
            <w:tcW w:w="1170" w:type="dxa"/>
            <w:shd w:val="clear" w:color="auto" w:fill="D9D9D9"/>
            <w:vAlign w:val="center"/>
          </w:tcPr>
          <w:p w14:paraId="5D2F3E62" w14:textId="77777777" w:rsidR="003B4A51"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達成</w:t>
            </w:r>
          </w:p>
          <w:p w14:paraId="3F63175A" w14:textId="3DC58294" w:rsidR="009A2F37" w:rsidRPr="00FC06ED"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状況</w:t>
            </w:r>
          </w:p>
        </w:tc>
        <w:tc>
          <w:tcPr>
            <w:tcW w:w="1417" w:type="dxa"/>
            <w:shd w:val="clear" w:color="auto" w:fill="D9D9D9"/>
            <w:vAlign w:val="center"/>
          </w:tcPr>
          <w:p w14:paraId="5783A8B1" w14:textId="77777777" w:rsidR="009A2F37" w:rsidRPr="00FC06ED" w:rsidRDefault="009A2F37" w:rsidP="00DE70A0">
            <w:pPr>
              <w:spacing w:line="300" w:lineRule="exact"/>
              <w:jc w:val="center"/>
              <w:rPr>
                <w:rFonts w:ascii="HG丸ｺﾞｼｯｸM-PRO" w:eastAsia="HG丸ｺﾞｼｯｸM-PRO" w:hAnsi="HG丸ｺﾞｼｯｸM-PRO"/>
                <w:sz w:val="24"/>
                <w:szCs w:val="24"/>
              </w:rPr>
            </w:pPr>
            <w:r w:rsidRPr="00FC06ED">
              <w:rPr>
                <w:rFonts w:ascii="HG丸ｺﾞｼｯｸM-PRO" w:eastAsia="HG丸ｺﾞｼｯｸM-PRO" w:hAnsi="HG丸ｺﾞｼｯｸM-PRO" w:hint="eastAsia"/>
                <w:sz w:val="24"/>
                <w:szCs w:val="24"/>
              </w:rPr>
              <w:t>出典</w:t>
            </w:r>
          </w:p>
        </w:tc>
      </w:tr>
      <w:tr w:rsidR="00391E9B" w:rsidRPr="0087363E" w14:paraId="0218E163" w14:textId="77777777" w:rsidTr="00DE70A0">
        <w:tc>
          <w:tcPr>
            <w:tcW w:w="971" w:type="dxa"/>
            <w:gridSpan w:val="2"/>
            <w:shd w:val="clear" w:color="auto" w:fill="auto"/>
            <w:vAlign w:val="center"/>
          </w:tcPr>
          <w:p w14:paraId="140F4758" w14:textId="77777777" w:rsidR="00391E9B" w:rsidRPr="0087363E" w:rsidRDefault="00391E9B"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001" w:type="dxa"/>
            <w:shd w:val="clear" w:color="auto" w:fill="auto"/>
            <w:vAlign w:val="center"/>
          </w:tcPr>
          <w:p w14:paraId="2930C36D" w14:textId="77777777" w:rsidR="00391E9B" w:rsidRPr="0087363E" w:rsidRDefault="00391E9B"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自殺者数</w:t>
            </w:r>
          </w:p>
        </w:tc>
        <w:tc>
          <w:tcPr>
            <w:tcW w:w="1169" w:type="dxa"/>
            <w:shd w:val="clear" w:color="auto" w:fill="auto"/>
            <w:vAlign w:val="center"/>
          </w:tcPr>
          <w:p w14:paraId="4EC5F8E0" w14:textId="77777777" w:rsidR="00391E9B" w:rsidRPr="0087363E" w:rsidRDefault="00391E9B"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0人</w:t>
            </w:r>
          </w:p>
        </w:tc>
        <w:tc>
          <w:tcPr>
            <w:tcW w:w="1170" w:type="dxa"/>
            <w:shd w:val="clear" w:color="auto" w:fill="auto"/>
            <w:vAlign w:val="center"/>
          </w:tcPr>
          <w:p w14:paraId="1BE97FC5" w14:textId="77777777" w:rsidR="00391E9B" w:rsidRPr="0087363E" w:rsidRDefault="00391E9B"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0人</w:t>
            </w:r>
          </w:p>
        </w:tc>
        <w:tc>
          <w:tcPr>
            <w:tcW w:w="1169" w:type="dxa"/>
            <w:vAlign w:val="center"/>
          </w:tcPr>
          <w:p w14:paraId="4E6E2716" w14:textId="77777777" w:rsidR="00391E9B" w:rsidRPr="0087363E" w:rsidRDefault="00391E9B"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０人</w:t>
            </w:r>
          </w:p>
        </w:tc>
        <w:tc>
          <w:tcPr>
            <w:tcW w:w="1170" w:type="dxa"/>
            <w:vAlign w:val="center"/>
          </w:tcPr>
          <w:p w14:paraId="72DE5A58" w14:textId="77777777" w:rsidR="00391E9B" w:rsidRPr="0087363E" w:rsidRDefault="00391E9B"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達成</w:t>
            </w:r>
          </w:p>
        </w:tc>
        <w:tc>
          <w:tcPr>
            <w:tcW w:w="1417" w:type="dxa"/>
            <w:vMerge w:val="restart"/>
            <w:shd w:val="clear" w:color="auto" w:fill="auto"/>
            <w:vAlign w:val="center"/>
          </w:tcPr>
          <w:p w14:paraId="573CDCA0" w14:textId="77777777" w:rsidR="00391E9B" w:rsidRDefault="00391E9B"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人口動態</w:t>
            </w:r>
          </w:p>
          <w:p w14:paraId="1BA79164" w14:textId="77777777" w:rsidR="00391E9B" w:rsidRDefault="00391E9B" w:rsidP="00391E9B">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統計</w:t>
            </w:r>
          </w:p>
          <w:p w14:paraId="54E8CD4D" w14:textId="239B6612" w:rsidR="00391E9B" w:rsidRPr="0087363E" w:rsidRDefault="00391E9B" w:rsidP="00391E9B">
            <w:pPr>
              <w:jc w:val="center"/>
              <w:rPr>
                <w:rFonts w:ascii="HG丸ｺﾞｼｯｸM-PRO" w:eastAsia="HG丸ｺﾞｼｯｸM-PRO" w:hAnsi="HG丸ｺﾞｼｯｸM-PRO"/>
              </w:rPr>
            </w:pPr>
            <w:r>
              <w:rPr>
                <w:rFonts w:ascii="HG丸ｺﾞｼｯｸM-PRO" w:eastAsia="HG丸ｺﾞｼｯｸM-PRO" w:hAnsi="HG丸ｺﾞｼｯｸM-PRO" w:hint="eastAsia"/>
              </w:rPr>
              <w:t>（R4）</w:t>
            </w:r>
          </w:p>
        </w:tc>
      </w:tr>
      <w:tr w:rsidR="00391E9B" w14:paraId="0985DFDC" w14:textId="77777777" w:rsidTr="00DE70A0">
        <w:tc>
          <w:tcPr>
            <w:tcW w:w="971" w:type="dxa"/>
            <w:gridSpan w:val="2"/>
            <w:shd w:val="clear" w:color="auto" w:fill="auto"/>
            <w:vAlign w:val="center"/>
          </w:tcPr>
          <w:p w14:paraId="0F8B4159" w14:textId="77777777" w:rsidR="00391E9B" w:rsidRPr="0087363E" w:rsidRDefault="00391E9B"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001" w:type="dxa"/>
            <w:shd w:val="clear" w:color="auto" w:fill="auto"/>
            <w:vAlign w:val="center"/>
          </w:tcPr>
          <w:p w14:paraId="6C56B784" w14:textId="77777777" w:rsidR="00391E9B" w:rsidRPr="0087363E" w:rsidRDefault="00391E9B"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男性自殺者数</w:t>
            </w:r>
          </w:p>
        </w:tc>
        <w:tc>
          <w:tcPr>
            <w:tcW w:w="1169" w:type="dxa"/>
            <w:shd w:val="clear" w:color="auto" w:fill="auto"/>
            <w:vAlign w:val="center"/>
          </w:tcPr>
          <w:p w14:paraId="55CB3F09" w14:textId="77777777" w:rsidR="00391E9B" w:rsidRPr="0087363E" w:rsidRDefault="00391E9B"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0人</w:t>
            </w:r>
          </w:p>
        </w:tc>
        <w:tc>
          <w:tcPr>
            <w:tcW w:w="1170" w:type="dxa"/>
            <w:shd w:val="clear" w:color="auto" w:fill="auto"/>
            <w:vAlign w:val="center"/>
          </w:tcPr>
          <w:p w14:paraId="713E0E50" w14:textId="77777777" w:rsidR="00391E9B" w:rsidRPr="0087363E" w:rsidRDefault="00391E9B"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0人</w:t>
            </w:r>
          </w:p>
        </w:tc>
        <w:tc>
          <w:tcPr>
            <w:tcW w:w="1169" w:type="dxa"/>
            <w:vAlign w:val="center"/>
          </w:tcPr>
          <w:p w14:paraId="542F9061" w14:textId="77777777" w:rsidR="00391E9B" w:rsidRPr="0087363E" w:rsidRDefault="00391E9B"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０人</w:t>
            </w:r>
          </w:p>
        </w:tc>
        <w:tc>
          <w:tcPr>
            <w:tcW w:w="1170" w:type="dxa"/>
            <w:vAlign w:val="center"/>
          </w:tcPr>
          <w:p w14:paraId="3FC2B4E0" w14:textId="77777777" w:rsidR="00391E9B" w:rsidRPr="0087363E" w:rsidRDefault="00391E9B"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達成</w:t>
            </w:r>
          </w:p>
        </w:tc>
        <w:tc>
          <w:tcPr>
            <w:tcW w:w="1417" w:type="dxa"/>
            <w:vMerge/>
            <w:shd w:val="clear" w:color="auto" w:fill="auto"/>
            <w:vAlign w:val="center"/>
          </w:tcPr>
          <w:p w14:paraId="7A6ED8F3" w14:textId="4B5CB0D3" w:rsidR="00391E9B" w:rsidRDefault="00391E9B" w:rsidP="00DE70A0">
            <w:pPr>
              <w:jc w:val="center"/>
            </w:pPr>
          </w:p>
        </w:tc>
      </w:tr>
      <w:tr w:rsidR="00391E9B" w14:paraId="03008DD0" w14:textId="77777777" w:rsidTr="00DE70A0">
        <w:tc>
          <w:tcPr>
            <w:tcW w:w="971" w:type="dxa"/>
            <w:gridSpan w:val="2"/>
            <w:shd w:val="clear" w:color="auto" w:fill="auto"/>
            <w:vAlign w:val="center"/>
          </w:tcPr>
          <w:p w14:paraId="6FE9BEE1" w14:textId="77777777" w:rsidR="00391E9B" w:rsidRPr="0087363E" w:rsidRDefault="00391E9B"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001" w:type="dxa"/>
            <w:shd w:val="clear" w:color="auto" w:fill="auto"/>
            <w:vAlign w:val="center"/>
          </w:tcPr>
          <w:p w14:paraId="754CB446" w14:textId="77777777" w:rsidR="00391E9B" w:rsidRPr="0087363E" w:rsidRDefault="00391E9B"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女性自殺者数</w:t>
            </w:r>
          </w:p>
        </w:tc>
        <w:tc>
          <w:tcPr>
            <w:tcW w:w="1169" w:type="dxa"/>
            <w:shd w:val="clear" w:color="auto" w:fill="auto"/>
            <w:vAlign w:val="center"/>
          </w:tcPr>
          <w:p w14:paraId="1AACC90F" w14:textId="77777777" w:rsidR="00391E9B" w:rsidRPr="0087363E" w:rsidRDefault="00391E9B"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0人</w:t>
            </w:r>
          </w:p>
        </w:tc>
        <w:tc>
          <w:tcPr>
            <w:tcW w:w="1170" w:type="dxa"/>
            <w:shd w:val="clear" w:color="auto" w:fill="auto"/>
            <w:vAlign w:val="center"/>
          </w:tcPr>
          <w:p w14:paraId="71AA0004" w14:textId="77777777" w:rsidR="00391E9B" w:rsidRPr="0087363E" w:rsidRDefault="00391E9B"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0人</w:t>
            </w:r>
          </w:p>
        </w:tc>
        <w:tc>
          <w:tcPr>
            <w:tcW w:w="1169" w:type="dxa"/>
            <w:vAlign w:val="center"/>
          </w:tcPr>
          <w:p w14:paraId="30D9DB4C" w14:textId="77777777" w:rsidR="00391E9B" w:rsidRPr="0087363E" w:rsidRDefault="00391E9B"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０人</w:t>
            </w:r>
          </w:p>
        </w:tc>
        <w:tc>
          <w:tcPr>
            <w:tcW w:w="1170" w:type="dxa"/>
            <w:vAlign w:val="center"/>
          </w:tcPr>
          <w:p w14:paraId="30BED0DF" w14:textId="77777777" w:rsidR="00391E9B" w:rsidRPr="0087363E" w:rsidRDefault="00391E9B"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達成</w:t>
            </w:r>
          </w:p>
        </w:tc>
        <w:tc>
          <w:tcPr>
            <w:tcW w:w="1417" w:type="dxa"/>
            <w:vMerge/>
            <w:shd w:val="clear" w:color="auto" w:fill="auto"/>
            <w:vAlign w:val="center"/>
          </w:tcPr>
          <w:p w14:paraId="2B9B61B8" w14:textId="3E4E50E5" w:rsidR="00391E9B" w:rsidRDefault="00391E9B" w:rsidP="00DE70A0">
            <w:pPr>
              <w:jc w:val="center"/>
            </w:pPr>
          </w:p>
        </w:tc>
      </w:tr>
      <w:tr w:rsidR="009A2F37" w:rsidRPr="0065709F" w14:paraId="1D721A15" w14:textId="77777777" w:rsidTr="00DE70A0">
        <w:trPr>
          <w:trHeight w:val="1365"/>
        </w:trPr>
        <w:tc>
          <w:tcPr>
            <w:tcW w:w="534" w:type="dxa"/>
            <w:shd w:val="clear" w:color="auto" w:fill="auto"/>
            <w:vAlign w:val="center"/>
          </w:tcPr>
          <w:p w14:paraId="474D205B" w14:textId="77777777" w:rsidR="009A2F37" w:rsidRPr="0087363E" w:rsidRDefault="009A2F37" w:rsidP="00DE70A0">
            <w:pPr>
              <w:jc w:val="center"/>
              <w:rPr>
                <w:rFonts w:ascii="HG丸ｺﾞｼｯｸM-PRO" w:eastAsia="HG丸ｺﾞｼｯｸM-PRO" w:hAnsi="HG丸ｺﾞｼｯｸM-PRO"/>
              </w:rPr>
            </w:pPr>
            <w:r w:rsidRPr="00A31BD4">
              <w:rPr>
                <w:rFonts w:ascii="HG丸ｺﾞｼｯｸM-PRO" w:eastAsia="HG丸ｺﾞｼｯｸM-PRO" w:hAnsi="HG丸ｺﾞｼｯｸM-PRO" w:hint="eastAsia"/>
              </w:rPr>
              <w:t>4</w:t>
            </w:r>
          </w:p>
        </w:tc>
        <w:tc>
          <w:tcPr>
            <w:tcW w:w="437" w:type="dxa"/>
            <w:vMerge w:val="restart"/>
            <w:shd w:val="clear" w:color="auto" w:fill="auto"/>
            <w:vAlign w:val="center"/>
          </w:tcPr>
          <w:p w14:paraId="74DF1AF3"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普及啓発</w:t>
            </w:r>
          </w:p>
        </w:tc>
        <w:tc>
          <w:tcPr>
            <w:tcW w:w="2001" w:type="dxa"/>
            <w:shd w:val="clear" w:color="auto" w:fill="auto"/>
            <w:vAlign w:val="center"/>
          </w:tcPr>
          <w:p w14:paraId="2E19CF98" w14:textId="77777777" w:rsidR="009A2F37" w:rsidRPr="0087363E" w:rsidRDefault="009A2F37"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ストレスを感じた時に発散する方法があり、実践している住民の割合</w:t>
            </w:r>
          </w:p>
        </w:tc>
        <w:tc>
          <w:tcPr>
            <w:tcW w:w="1169" w:type="dxa"/>
            <w:shd w:val="clear" w:color="auto" w:fill="auto"/>
            <w:vAlign w:val="center"/>
          </w:tcPr>
          <w:p w14:paraId="2F3DC2AD" w14:textId="77777777" w:rsidR="009A2F37" w:rsidRPr="0087363E" w:rsidRDefault="009A2F37"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48.9％</w:t>
            </w:r>
          </w:p>
        </w:tc>
        <w:tc>
          <w:tcPr>
            <w:tcW w:w="1170" w:type="dxa"/>
            <w:shd w:val="clear" w:color="auto" w:fill="auto"/>
            <w:vAlign w:val="center"/>
          </w:tcPr>
          <w:p w14:paraId="6F62331F" w14:textId="77777777" w:rsidR="009A2F37" w:rsidRPr="0087363E" w:rsidRDefault="009A2F37"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増加</w:t>
            </w:r>
          </w:p>
        </w:tc>
        <w:tc>
          <w:tcPr>
            <w:tcW w:w="1169" w:type="dxa"/>
            <w:vAlign w:val="center"/>
          </w:tcPr>
          <w:p w14:paraId="25502905" w14:textId="77777777" w:rsidR="009A2F37" w:rsidRPr="0065709F"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45.1%</w:t>
            </w:r>
          </w:p>
        </w:tc>
        <w:tc>
          <w:tcPr>
            <w:tcW w:w="1170" w:type="dxa"/>
            <w:vAlign w:val="center"/>
          </w:tcPr>
          <w:p w14:paraId="0F4268EE" w14:textId="46493517" w:rsidR="009A2F37" w:rsidRPr="0065709F" w:rsidRDefault="006A07BE"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未達成</w:t>
            </w:r>
          </w:p>
        </w:tc>
        <w:tc>
          <w:tcPr>
            <w:tcW w:w="1417" w:type="dxa"/>
            <w:shd w:val="clear" w:color="auto" w:fill="auto"/>
            <w:vAlign w:val="center"/>
          </w:tcPr>
          <w:p w14:paraId="01C02A36" w14:textId="77777777" w:rsidR="009A2F37" w:rsidRDefault="009A2F37" w:rsidP="00DE70A0">
            <w:pPr>
              <w:jc w:val="center"/>
              <w:rPr>
                <w:rFonts w:ascii="HG丸ｺﾞｼｯｸM-PRO" w:eastAsia="HG丸ｺﾞｼｯｸM-PRO" w:hAnsi="HG丸ｺﾞｼｯｸM-PRO"/>
              </w:rPr>
            </w:pPr>
            <w:r w:rsidRPr="0065709F">
              <w:rPr>
                <w:rFonts w:ascii="HG丸ｺﾞｼｯｸM-PRO" w:eastAsia="HG丸ｺﾞｼｯｸM-PRO" w:hAnsi="HG丸ｺﾞｼｯｸM-PRO" w:hint="eastAsia"/>
              </w:rPr>
              <w:t>町民意識</w:t>
            </w:r>
          </w:p>
          <w:p w14:paraId="469E66D1" w14:textId="77777777" w:rsidR="009A2F37" w:rsidRDefault="009A2F37" w:rsidP="00DE70A0">
            <w:pPr>
              <w:jc w:val="center"/>
              <w:rPr>
                <w:rFonts w:ascii="HG丸ｺﾞｼｯｸM-PRO" w:eastAsia="HG丸ｺﾞｼｯｸM-PRO" w:hAnsi="HG丸ｺﾞｼｯｸM-PRO"/>
              </w:rPr>
            </w:pPr>
            <w:r w:rsidRPr="0065709F">
              <w:rPr>
                <w:rFonts w:ascii="HG丸ｺﾞｼｯｸM-PRO" w:eastAsia="HG丸ｺﾞｼｯｸM-PRO" w:hAnsi="HG丸ｺﾞｼｯｸM-PRO" w:hint="eastAsia"/>
              </w:rPr>
              <w:t>調査</w:t>
            </w:r>
          </w:p>
          <w:p w14:paraId="4420127D" w14:textId="6390B06C" w:rsidR="00521057" w:rsidRPr="0065709F" w:rsidRDefault="0052105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（R5）</w:t>
            </w:r>
          </w:p>
        </w:tc>
      </w:tr>
      <w:tr w:rsidR="009A2F37" w:rsidRPr="0065709F" w14:paraId="664F0E0E" w14:textId="77777777" w:rsidTr="00DE70A0">
        <w:trPr>
          <w:trHeight w:val="1398"/>
        </w:trPr>
        <w:tc>
          <w:tcPr>
            <w:tcW w:w="534" w:type="dxa"/>
            <w:shd w:val="clear" w:color="auto" w:fill="auto"/>
            <w:vAlign w:val="center"/>
          </w:tcPr>
          <w:p w14:paraId="3D5F6BD9"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437" w:type="dxa"/>
            <w:vMerge/>
            <w:shd w:val="clear" w:color="auto" w:fill="auto"/>
            <w:vAlign w:val="center"/>
          </w:tcPr>
          <w:p w14:paraId="10B943F8" w14:textId="77777777" w:rsidR="009A2F37" w:rsidRPr="0087363E" w:rsidRDefault="009A2F37" w:rsidP="00DE70A0">
            <w:pPr>
              <w:jc w:val="center"/>
              <w:rPr>
                <w:rFonts w:ascii="HG丸ｺﾞｼｯｸM-PRO" w:eastAsia="HG丸ｺﾞｼｯｸM-PRO" w:hAnsi="HG丸ｺﾞｼｯｸM-PRO"/>
              </w:rPr>
            </w:pPr>
          </w:p>
        </w:tc>
        <w:tc>
          <w:tcPr>
            <w:tcW w:w="2001" w:type="dxa"/>
            <w:shd w:val="clear" w:color="auto" w:fill="auto"/>
            <w:vAlign w:val="center"/>
          </w:tcPr>
          <w:p w14:paraId="2E71364B" w14:textId="77777777" w:rsidR="009A2F37" w:rsidRPr="0087363E" w:rsidRDefault="009A2F37" w:rsidP="00DE70A0">
            <w:pPr>
              <w:jc w:val="left"/>
              <w:rPr>
                <w:rFonts w:ascii="HG丸ｺﾞｼｯｸM-PRO" w:eastAsia="HG丸ｺﾞｼｯｸM-PRO" w:hAnsi="HG丸ｺﾞｼｯｸM-PRO"/>
              </w:rPr>
            </w:pPr>
            <w:r w:rsidRPr="0087363E">
              <w:rPr>
                <w:rFonts w:ascii="HG丸ｺﾞｼｯｸM-PRO" w:eastAsia="HG丸ｺﾞｼｯｸM-PRO" w:hAnsi="HG丸ｺﾞｼｯｸM-PRO" w:hint="eastAsia"/>
              </w:rPr>
              <w:t>うつ病について知っている住民の割合</w:t>
            </w:r>
          </w:p>
        </w:tc>
        <w:tc>
          <w:tcPr>
            <w:tcW w:w="1169" w:type="dxa"/>
            <w:shd w:val="clear" w:color="auto" w:fill="auto"/>
            <w:vAlign w:val="center"/>
          </w:tcPr>
          <w:p w14:paraId="483CB3BC"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38.5%</w:t>
            </w:r>
          </w:p>
        </w:tc>
        <w:tc>
          <w:tcPr>
            <w:tcW w:w="1170" w:type="dxa"/>
            <w:shd w:val="clear" w:color="auto" w:fill="auto"/>
            <w:vAlign w:val="center"/>
          </w:tcPr>
          <w:p w14:paraId="5BC820FE" w14:textId="77777777" w:rsidR="009A2F37" w:rsidRPr="0087363E" w:rsidRDefault="009A2F37"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増加</w:t>
            </w:r>
          </w:p>
        </w:tc>
        <w:tc>
          <w:tcPr>
            <w:tcW w:w="1169" w:type="dxa"/>
            <w:vAlign w:val="center"/>
          </w:tcPr>
          <w:p w14:paraId="27A6871E" w14:textId="77777777" w:rsidR="009A2F37" w:rsidRPr="0065709F"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58.8%</w:t>
            </w:r>
          </w:p>
        </w:tc>
        <w:tc>
          <w:tcPr>
            <w:tcW w:w="1170" w:type="dxa"/>
            <w:vAlign w:val="center"/>
          </w:tcPr>
          <w:p w14:paraId="3A9A5161" w14:textId="77777777" w:rsidR="009A2F37" w:rsidRPr="0065709F"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達成</w:t>
            </w:r>
          </w:p>
        </w:tc>
        <w:tc>
          <w:tcPr>
            <w:tcW w:w="1417" w:type="dxa"/>
            <w:shd w:val="clear" w:color="auto" w:fill="auto"/>
            <w:vAlign w:val="center"/>
          </w:tcPr>
          <w:p w14:paraId="138D334B" w14:textId="77777777" w:rsidR="009A2F37"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ゲートキーパー</w:t>
            </w:r>
            <w:r w:rsidRPr="0065709F">
              <w:rPr>
                <w:rFonts w:ascii="HG丸ｺﾞｼｯｸM-PRO" w:eastAsia="HG丸ｺﾞｼｯｸM-PRO" w:hAnsi="HG丸ｺﾞｼｯｸM-PRO" w:hint="eastAsia"/>
              </w:rPr>
              <w:t>養成研修会</w:t>
            </w:r>
          </w:p>
          <w:p w14:paraId="4D30DB04" w14:textId="5BA9EE07" w:rsidR="00521057" w:rsidRPr="0065709F" w:rsidRDefault="0052105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（R5）</w:t>
            </w:r>
          </w:p>
        </w:tc>
      </w:tr>
      <w:tr w:rsidR="009A2F37" w:rsidRPr="0065709F" w14:paraId="3F278C42" w14:textId="77777777" w:rsidTr="00DE70A0">
        <w:trPr>
          <w:trHeight w:val="1331"/>
        </w:trPr>
        <w:tc>
          <w:tcPr>
            <w:tcW w:w="534" w:type="dxa"/>
            <w:shd w:val="clear" w:color="auto" w:fill="auto"/>
            <w:vAlign w:val="center"/>
          </w:tcPr>
          <w:p w14:paraId="01DB149E" w14:textId="77777777" w:rsidR="009A2F37" w:rsidRPr="0087363E" w:rsidRDefault="009A2F37" w:rsidP="00DE70A0">
            <w:pPr>
              <w:jc w:val="center"/>
              <w:rPr>
                <w:rFonts w:ascii="HG丸ｺﾞｼｯｸM-PRO" w:eastAsia="HG丸ｺﾞｼｯｸM-PRO" w:hAnsi="HG丸ｺﾞｼｯｸM-PRO"/>
              </w:rPr>
            </w:pPr>
            <w:r w:rsidRPr="00A31BD4">
              <w:rPr>
                <w:rFonts w:ascii="HG丸ｺﾞｼｯｸM-PRO" w:eastAsia="HG丸ｺﾞｼｯｸM-PRO" w:hAnsi="HG丸ｺﾞｼｯｸM-PRO" w:hint="eastAsia"/>
              </w:rPr>
              <w:t>6</w:t>
            </w:r>
          </w:p>
        </w:tc>
        <w:tc>
          <w:tcPr>
            <w:tcW w:w="437" w:type="dxa"/>
            <w:vMerge w:val="restart"/>
            <w:shd w:val="clear" w:color="auto" w:fill="auto"/>
            <w:vAlign w:val="center"/>
          </w:tcPr>
          <w:p w14:paraId="4CB2A998"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相談体制の充実</w:t>
            </w:r>
          </w:p>
        </w:tc>
        <w:tc>
          <w:tcPr>
            <w:tcW w:w="2001" w:type="dxa"/>
            <w:shd w:val="clear" w:color="auto" w:fill="auto"/>
          </w:tcPr>
          <w:p w14:paraId="7D210EE6" w14:textId="77777777" w:rsidR="009A2F37" w:rsidRPr="0087363E" w:rsidRDefault="009A2F37" w:rsidP="00DE70A0">
            <w:pPr>
              <w:jc w:val="left"/>
              <w:rPr>
                <w:rFonts w:ascii="HG丸ｺﾞｼｯｸM-PRO" w:eastAsia="HG丸ｺﾞｼｯｸM-PRO" w:hAnsi="HG丸ｺﾞｼｯｸM-PRO"/>
              </w:rPr>
            </w:pPr>
            <w:r w:rsidRPr="0087363E">
              <w:rPr>
                <w:rFonts w:ascii="HG丸ｺﾞｼｯｸM-PRO" w:eastAsia="HG丸ｺﾞｼｯｸM-PRO" w:hAnsi="HG丸ｺﾞｼｯｸM-PRO" w:hint="eastAsia"/>
              </w:rPr>
              <w:t>身近に日常の問題や悩みを相談できる人がいる住民の割合</w:t>
            </w:r>
          </w:p>
        </w:tc>
        <w:tc>
          <w:tcPr>
            <w:tcW w:w="1169" w:type="dxa"/>
            <w:vAlign w:val="center"/>
          </w:tcPr>
          <w:p w14:paraId="784586DC" w14:textId="77777777" w:rsidR="009A2F37" w:rsidRPr="0087363E" w:rsidRDefault="009A2F37"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76.5％</w:t>
            </w:r>
          </w:p>
        </w:tc>
        <w:tc>
          <w:tcPr>
            <w:tcW w:w="1170" w:type="dxa"/>
            <w:vAlign w:val="center"/>
          </w:tcPr>
          <w:p w14:paraId="1E53A920" w14:textId="77777777" w:rsidR="009A2F37" w:rsidRPr="0087363E" w:rsidRDefault="009A2F37"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増加</w:t>
            </w:r>
          </w:p>
        </w:tc>
        <w:tc>
          <w:tcPr>
            <w:tcW w:w="1169" w:type="dxa"/>
            <w:shd w:val="clear" w:color="auto" w:fill="auto"/>
            <w:vAlign w:val="center"/>
          </w:tcPr>
          <w:p w14:paraId="0A8BE634" w14:textId="77777777" w:rsidR="009A2F37" w:rsidRPr="0087363E" w:rsidRDefault="009A2F37" w:rsidP="00DE70A0">
            <w:pPr>
              <w:rPr>
                <w:rFonts w:ascii="HG丸ｺﾞｼｯｸM-PRO" w:eastAsia="HG丸ｺﾞｼｯｸM-PRO" w:hAnsi="HG丸ｺﾞｼｯｸM-PRO"/>
              </w:rPr>
            </w:pPr>
            <w:r>
              <w:rPr>
                <w:rFonts w:ascii="HG丸ｺﾞｼｯｸM-PRO" w:eastAsia="HG丸ｺﾞｼｯｸM-PRO" w:hAnsi="HG丸ｺﾞｼｯｸM-PRO" w:hint="eastAsia"/>
              </w:rPr>
              <w:t>76.7%</w:t>
            </w:r>
          </w:p>
        </w:tc>
        <w:tc>
          <w:tcPr>
            <w:tcW w:w="1170" w:type="dxa"/>
            <w:shd w:val="clear" w:color="auto" w:fill="auto"/>
            <w:vAlign w:val="center"/>
          </w:tcPr>
          <w:p w14:paraId="340B077F"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達成</w:t>
            </w:r>
          </w:p>
        </w:tc>
        <w:tc>
          <w:tcPr>
            <w:tcW w:w="1417" w:type="dxa"/>
            <w:shd w:val="clear" w:color="auto" w:fill="auto"/>
            <w:vAlign w:val="center"/>
          </w:tcPr>
          <w:p w14:paraId="262B6C3A" w14:textId="77777777" w:rsidR="009A2F37" w:rsidRDefault="009A2F37" w:rsidP="00DE70A0">
            <w:pPr>
              <w:jc w:val="center"/>
              <w:rPr>
                <w:rFonts w:ascii="HG丸ｺﾞｼｯｸM-PRO" w:eastAsia="HG丸ｺﾞｼｯｸM-PRO" w:hAnsi="HG丸ｺﾞｼｯｸM-PRO"/>
              </w:rPr>
            </w:pPr>
            <w:r w:rsidRPr="0065709F">
              <w:rPr>
                <w:rFonts w:ascii="HG丸ｺﾞｼｯｸM-PRO" w:eastAsia="HG丸ｺﾞｼｯｸM-PRO" w:hAnsi="HG丸ｺﾞｼｯｸM-PRO" w:hint="eastAsia"/>
              </w:rPr>
              <w:t>町民意識</w:t>
            </w:r>
          </w:p>
          <w:p w14:paraId="7DCCF483" w14:textId="77777777" w:rsidR="009A2F37" w:rsidRDefault="009A2F37" w:rsidP="00DE70A0">
            <w:pPr>
              <w:jc w:val="center"/>
              <w:rPr>
                <w:rFonts w:ascii="HG丸ｺﾞｼｯｸM-PRO" w:eastAsia="HG丸ｺﾞｼｯｸM-PRO" w:hAnsi="HG丸ｺﾞｼｯｸM-PRO"/>
              </w:rPr>
            </w:pPr>
            <w:r w:rsidRPr="0065709F">
              <w:rPr>
                <w:rFonts w:ascii="HG丸ｺﾞｼｯｸM-PRO" w:eastAsia="HG丸ｺﾞｼｯｸM-PRO" w:hAnsi="HG丸ｺﾞｼｯｸM-PRO" w:hint="eastAsia"/>
              </w:rPr>
              <w:t>調査</w:t>
            </w:r>
          </w:p>
          <w:p w14:paraId="6AE3C5C8" w14:textId="43D18EA0" w:rsidR="00521057" w:rsidRPr="0065709F" w:rsidRDefault="0052105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（R5）</w:t>
            </w:r>
          </w:p>
        </w:tc>
      </w:tr>
      <w:tr w:rsidR="009A2F37" w:rsidRPr="0065709F" w14:paraId="55BB3A6B" w14:textId="77777777" w:rsidTr="00DE70A0">
        <w:trPr>
          <w:trHeight w:val="1494"/>
        </w:trPr>
        <w:tc>
          <w:tcPr>
            <w:tcW w:w="534" w:type="dxa"/>
            <w:shd w:val="clear" w:color="auto" w:fill="auto"/>
            <w:vAlign w:val="center"/>
          </w:tcPr>
          <w:p w14:paraId="6B3C8A87"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437" w:type="dxa"/>
            <w:vMerge/>
            <w:shd w:val="clear" w:color="auto" w:fill="auto"/>
            <w:vAlign w:val="center"/>
          </w:tcPr>
          <w:p w14:paraId="0C9B52FC" w14:textId="77777777" w:rsidR="009A2F37" w:rsidRPr="0087363E" w:rsidRDefault="009A2F37" w:rsidP="00DE70A0">
            <w:pPr>
              <w:jc w:val="center"/>
              <w:rPr>
                <w:rFonts w:ascii="HG丸ｺﾞｼｯｸM-PRO" w:eastAsia="HG丸ｺﾞｼｯｸM-PRO" w:hAnsi="HG丸ｺﾞｼｯｸM-PRO"/>
              </w:rPr>
            </w:pPr>
          </w:p>
        </w:tc>
        <w:tc>
          <w:tcPr>
            <w:tcW w:w="2001" w:type="dxa"/>
            <w:shd w:val="clear" w:color="auto" w:fill="auto"/>
          </w:tcPr>
          <w:p w14:paraId="3DCB3D6D" w14:textId="77777777" w:rsidR="009A2F37" w:rsidRPr="0087363E" w:rsidRDefault="009A2F37" w:rsidP="00DE70A0">
            <w:pPr>
              <w:jc w:val="left"/>
              <w:rPr>
                <w:rFonts w:ascii="HG丸ｺﾞｼｯｸM-PRO" w:eastAsia="HG丸ｺﾞｼｯｸM-PRO" w:hAnsi="HG丸ｺﾞｼｯｸM-PRO"/>
              </w:rPr>
            </w:pPr>
            <w:r w:rsidRPr="0087363E">
              <w:rPr>
                <w:rFonts w:ascii="HG丸ｺﾞｼｯｸM-PRO" w:eastAsia="HG丸ｺﾞｼｯｸM-PRO" w:hAnsi="HG丸ｺﾞｼｯｸM-PRO" w:hint="eastAsia"/>
              </w:rPr>
              <w:t>公共の相談の場や電話相談があることを知っている住民の割合</w:t>
            </w:r>
          </w:p>
        </w:tc>
        <w:tc>
          <w:tcPr>
            <w:tcW w:w="1169" w:type="dxa"/>
            <w:vAlign w:val="center"/>
          </w:tcPr>
          <w:p w14:paraId="39005B0F" w14:textId="77777777" w:rsidR="009A2F37"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85.0％</w:t>
            </w:r>
          </w:p>
        </w:tc>
        <w:tc>
          <w:tcPr>
            <w:tcW w:w="1170" w:type="dxa"/>
            <w:vAlign w:val="center"/>
          </w:tcPr>
          <w:p w14:paraId="5DB22DD5" w14:textId="77777777" w:rsidR="009A2F37" w:rsidRDefault="009A2F37"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増加</w:t>
            </w:r>
          </w:p>
        </w:tc>
        <w:tc>
          <w:tcPr>
            <w:tcW w:w="1169" w:type="dxa"/>
            <w:shd w:val="clear" w:color="auto" w:fill="auto"/>
            <w:vAlign w:val="center"/>
          </w:tcPr>
          <w:p w14:paraId="179526FD"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tc>
        <w:tc>
          <w:tcPr>
            <w:tcW w:w="1170" w:type="dxa"/>
            <w:shd w:val="clear" w:color="auto" w:fill="auto"/>
            <w:vAlign w:val="center"/>
          </w:tcPr>
          <w:p w14:paraId="50056CE2"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達成</w:t>
            </w:r>
          </w:p>
        </w:tc>
        <w:tc>
          <w:tcPr>
            <w:tcW w:w="1417" w:type="dxa"/>
            <w:shd w:val="clear" w:color="auto" w:fill="auto"/>
            <w:vAlign w:val="center"/>
          </w:tcPr>
          <w:p w14:paraId="551AE7B9" w14:textId="77777777" w:rsidR="009A2F37"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ゲートキーパー</w:t>
            </w:r>
            <w:r w:rsidRPr="0065709F">
              <w:rPr>
                <w:rFonts w:ascii="HG丸ｺﾞｼｯｸM-PRO" w:eastAsia="HG丸ｺﾞｼｯｸM-PRO" w:hAnsi="HG丸ｺﾞｼｯｸM-PRO" w:hint="eastAsia"/>
              </w:rPr>
              <w:t>養成研修会</w:t>
            </w:r>
          </w:p>
          <w:p w14:paraId="7B2F040C" w14:textId="23652B1C" w:rsidR="00521057" w:rsidRPr="0065709F" w:rsidRDefault="0052105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（R5）</w:t>
            </w:r>
          </w:p>
        </w:tc>
      </w:tr>
      <w:tr w:rsidR="009A2F37" w:rsidRPr="0087363E" w14:paraId="4455115F" w14:textId="77777777" w:rsidTr="00DE70A0">
        <w:trPr>
          <w:trHeight w:val="1582"/>
        </w:trPr>
        <w:tc>
          <w:tcPr>
            <w:tcW w:w="534" w:type="dxa"/>
            <w:shd w:val="clear" w:color="auto" w:fill="auto"/>
            <w:vAlign w:val="center"/>
          </w:tcPr>
          <w:p w14:paraId="0ABCF0AB"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437" w:type="dxa"/>
            <w:shd w:val="clear" w:color="auto" w:fill="auto"/>
            <w:vAlign w:val="center"/>
          </w:tcPr>
          <w:p w14:paraId="0D6982C7"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人材育成</w:t>
            </w:r>
          </w:p>
        </w:tc>
        <w:tc>
          <w:tcPr>
            <w:tcW w:w="2001" w:type="dxa"/>
            <w:shd w:val="clear" w:color="auto" w:fill="auto"/>
            <w:vAlign w:val="center"/>
          </w:tcPr>
          <w:p w14:paraId="6AC7F9EF" w14:textId="77777777" w:rsidR="001C7000" w:rsidRDefault="009A2F37" w:rsidP="00DE70A0">
            <w:pPr>
              <w:jc w:val="left"/>
              <w:rPr>
                <w:rFonts w:ascii="HG丸ｺﾞｼｯｸM-PRO" w:eastAsia="HG丸ｺﾞｼｯｸM-PRO" w:hAnsi="HG丸ｺﾞｼｯｸM-PRO"/>
              </w:rPr>
            </w:pPr>
            <w:r>
              <w:rPr>
                <w:rFonts w:ascii="HG丸ｺﾞｼｯｸM-PRO" w:eastAsia="HG丸ｺﾞｼｯｸM-PRO" w:hAnsi="HG丸ｺﾞｼｯｸM-PRO" w:hint="eastAsia"/>
              </w:rPr>
              <w:t>ゲートキーパー</w:t>
            </w:r>
          </w:p>
          <w:p w14:paraId="23CAB7AE" w14:textId="732B9A36" w:rsidR="009A2F37" w:rsidRPr="0087363E" w:rsidRDefault="009A2F37" w:rsidP="00DE70A0">
            <w:pPr>
              <w:jc w:val="left"/>
              <w:rPr>
                <w:rFonts w:ascii="HG丸ｺﾞｼｯｸM-PRO" w:eastAsia="HG丸ｺﾞｼｯｸM-PRO" w:hAnsi="HG丸ｺﾞｼｯｸM-PRO"/>
              </w:rPr>
            </w:pPr>
            <w:r w:rsidRPr="0087363E">
              <w:rPr>
                <w:rFonts w:ascii="HG丸ｺﾞｼｯｸM-PRO" w:eastAsia="HG丸ｺﾞｼｯｸM-PRO" w:hAnsi="HG丸ｺﾞｼｯｸM-PRO" w:hint="eastAsia"/>
              </w:rPr>
              <w:t>研修受講人数</w:t>
            </w:r>
          </w:p>
        </w:tc>
        <w:tc>
          <w:tcPr>
            <w:tcW w:w="1169" w:type="dxa"/>
            <w:vAlign w:val="center"/>
          </w:tcPr>
          <w:p w14:paraId="32F54835" w14:textId="77777777" w:rsidR="009A2F37"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H24～</w:t>
            </w:r>
          </w:p>
          <w:p w14:paraId="06DFE35D" w14:textId="77777777" w:rsidR="009A2F37"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H2８</w:t>
            </w:r>
          </w:p>
          <w:p w14:paraId="56220C8C" w14:textId="77777777" w:rsidR="009A2F37"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延べ</w:t>
            </w:r>
          </w:p>
          <w:p w14:paraId="734845AD"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１１４人</w:t>
            </w:r>
          </w:p>
        </w:tc>
        <w:tc>
          <w:tcPr>
            <w:tcW w:w="1170" w:type="dxa"/>
            <w:vAlign w:val="center"/>
          </w:tcPr>
          <w:p w14:paraId="36A5F07D" w14:textId="77777777" w:rsidR="009A2F37"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延べ</w:t>
            </w:r>
          </w:p>
          <w:p w14:paraId="1707C1F5"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２００人</w:t>
            </w:r>
          </w:p>
        </w:tc>
        <w:tc>
          <w:tcPr>
            <w:tcW w:w="1169" w:type="dxa"/>
            <w:shd w:val="clear" w:color="auto" w:fill="auto"/>
            <w:vAlign w:val="center"/>
          </w:tcPr>
          <w:p w14:paraId="1FA87F9D" w14:textId="77777777" w:rsidR="009A2F37"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延べ</w:t>
            </w:r>
          </w:p>
          <w:p w14:paraId="1E3478F0"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２００人</w:t>
            </w:r>
          </w:p>
        </w:tc>
        <w:tc>
          <w:tcPr>
            <w:tcW w:w="1170" w:type="dxa"/>
            <w:shd w:val="clear" w:color="auto" w:fill="auto"/>
            <w:vAlign w:val="center"/>
          </w:tcPr>
          <w:p w14:paraId="5E104CED" w14:textId="77777777" w:rsidR="009A2F37" w:rsidRPr="0087363E" w:rsidRDefault="009A2F3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達成</w:t>
            </w:r>
          </w:p>
        </w:tc>
        <w:tc>
          <w:tcPr>
            <w:tcW w:w="1417" w:type="dxa"/>
            <w:shd w:val="clear" w:color="auto" w:fill="auto"/>
            <w:vAlign w:val="center"/>
          </w:tcPr>
          <w:p w14:paraId="04BF0B99" w14:textId="77777777" w:rsidR="009A2F37" w:rsidRDefault="009A2F37" w:rsidP="00DE70A0">
            <w:pPr>
              <w:jc w:val="center"/>
              <w:rPr>
                <w:rFonts w:ascii="HG丸ｺﾞｼｯｸM-PRO" w:eastAsia="HG丸ｺﾞｼｯｸM-PRO" w:hAnsi="HG丸ｺﾞｼｯｸM-PRO"/>
              </w:rPr>
            </w:pPr>
            <w:r w:rsidRPr="0087363E">
              <w:rPr>
                <w:rFonts w:ascii="HG丸ｺﾞｼｯｸM-PRO" w:eastAsia="HG丸ｺﾞｼｯｸM-PRO" w:hAnsi="HG丸ｺﾞｼｯｸM-PRO" w:hint="eastAsia"/>
              </w:rPr>
              <w:t>保健福祉課調べ</w:t>
            </w:r>
          </w:p>
          <w:p w14:paraId="326413B7" w14:textId="19F6540B" w:rsidR="00521057" w:rsidRPr="0087363E" w:rsidRDefault="00521057" w:rsidP="00DE70A0">
            <w:pPr>
              <w:jc w:val="center"/>
              <w:rPr>
                <w:rFonts w:ascii="HG丸ｺﾞｼｯｸM-PRO" w:eastAsia="HG丸ｺﾞｼｯｸM-PRO" w:hAnsi="HG丸ｺﾞｼｯｸM-PRO"/>
              </w:rPr>
            </w:pPr>
            <w:r>
              <w:rPr>
                <w:rFonts w:ascii="HG丸ｺﾞｼｯｸM-PRO" w:eastAsia="HG丸ｺﾞｼｯｸM-PRO" w:hAnsi="HG丸ｺﾞｼｯｸM-PRO" w:hint="eastAsia"/>
              </w:rPr>
              <w:t>（R5）</w:t>
            </w:r>
          </w:p>
        </w:tc>
      </w:tr>
    </w:tbl>
    <w:p w14:paraId="0E8844B4" w14:textId="77777777" w:rsidR="009A2F37" w:rsidRDefault="009A2F37" w:rsidP="009A2F37">
      <w:pPr>
        <w:rPr>
          <w:rFonts w:ascii="UD デジタル 教科書体 NK-R" w:eastAsia="UD デジタル 教科書体 NK-R"/>
        </w:rPr>
      </w:pPr>
    </w:p>
    <w:p w14:paraId="1CC0630B" w14:textId="77777777" w:rsidR="009A2F37" w:rsidRDefault="009A2F37" w:rsidP="009A2F37">
      <w:pPr>
        <w:widowControl/>
        <w:jc w:val="left"/>
        <w:rPr>
          <w:rFonts w:ascii="UD デジタル 教科書体 NK-R" w:eastAsia="UD デジタル 教科書体 NK-R"/>
        </w:rPr>
      </w:pPr>
      <w:r>
        <w:rPr>
          <w:rFonts w:ascii="UD デジタル 教科書体 NK-R" w:eastAsia="UD デジタル 教科書体 NK-R"/>
        </w:rPr>
        <w:br w:type="page"/>
      </w:r>
    </w:p>
    <w:p w14:paraId="78DA5AF5" w14:textId="63956EFF" w:rsidR="00BE0221" w:rsidRDefault="00BE0221" w:rsidP="007B2289">
      <w:pPr>
        <w:rPr>
          <w:rFonts w:ascii="UD デジタル 教科書体 NK-R" w:eastAsia="UD デジタル 教科書体 NK-R"/>
          <w:sz w:val="24"/>
          <w:szCs w:val="24"/>
        </w:rPr>
      </w:pPr>
      <w:r>
        <w:rPr>
          <w:rFonts w:ascii="UD デジタル 教科書体 NK-R" w:eastAsia="UD デジタル 教科書体 NK-R" w:hint="eastAsia"/>
          <w:sz w:val="28"/>
          <w:szCs w:val="28"/>
        </w:rPr>
        <w:lastRenderedPageBreak/>
        <w:t>３</w:t>
      </w:r>
      <w:r w:rsidRPr="00E55E7F">
        <w:rPr>
          <w:rFonts w:ascii="UD デジタル 教科書体 NK-R" w:eastAsia="UD デジタル 教科書体 NK-R" w:hint="eastAsia"/>
          <w:sz w:val="28"/>
          <w:szCs w:val="28"/>
        </w:rPr>
        <w:t>．</w:t>
      </w:r>
      <w:r>
        <w:rPr>
          <w:rFonts w:ascii="UD デジタル 教科書体 NK-R" w:eastAsia="UD デジタル 教科書体 NK-R" w:hint="eastAsia"/>
          <w:sz w:val="28"/>
          <w:szCs w:val="28"/>
        </w:rPr>
        <w:t>評価指標から見えてきた</w:t>
      </w:r>
      <w:r w:rsidR="007B2289">
        <w:rPr>
          <w:rFonts w:ascii="UD デジタル 教科書体 NK-R" w:eastAsia="UD デジタル 教科書体 NK-R" w:hint="eastAsia"/>
          <w:sz w:val="28"/>
          <w:szCs w:val="28"/>
        </w:rPr>
        <w:t>これまでの成果と今後の課題</w:t>
      </w:r>
    </w:p>
    <w:p w14:paraId="4B1770F9" w14:textId="30FDAAD7" w:rsidR="001F133F" w:rsidRPr="00812D85" w:rsidRDefault="004752E6" w:rsidP="00812D85">
      <w:pPr>
        <w:spacing w:line="400" w:lineRule="exact"/>
        <w:ind w:firstLineChars="100" w:firstLine="240"/>
        <w:rPr>
          <w:rFonts w:ascii="UD デジタル 教科書体 NK-R" w:eastAsia="UD デジタル 教科書体 NK-R"/>
          <w:sz w:val="24"/>
          <w:szCs w:val="24"/>
        </w:rPr>
      </w:pPr>
      <w:r w:rsidRPr="00812D85">
        <w:rPr>
          <w:rFonts w:ascii="UD デジタル 教科書体 NK-R" w:eastAsia="UD デジタル 教科書体 NK-R" w:hint="eastAsia"/>
          <w:sz w:val="24"/>
          <w:szCs w:val="24"/>
        </w:rPr>
        <w:t>出雲崎町の自殺者は、令和元年まではほぼ横ばいでしたが、令和</w:t>
      </w:r>
      <w:r w:rsidR="00C628C9">
        <w:rPr>
          <w:rFonts w:ascii="UD デジタル 教科書体 NK-R" w:eastAsia="UD デジタル 教科書体 NK-R" w:hint="eastAsia"/>
          <w:sz w:val="24"/>
          <w:szCs w:val="24"/>
        </w:rPr>
        <w:t>３</w:t>
      </w:r>
      <w:r w:rsidRPr="00812D85">
        <w:rPr>
          <w:rFonts w:ascii="UD デジタル 教科書体 NK-R" w:eastAsia="UD デジタル 教科書体 NK-R" w:hint="eastAsia"/>
          <w:sz w:val="24"/>
          <w:szCs w:val="24"/>
        </w:rPr>
        <w:t>年に急激な増加が見られました。年代は、中高年以降</w:t>
      </w:r>
      <w:r w:rsidR="00E015F0" w:rsidRPr="00812D85">
        <w:rPr>
          <w:rFonts w:ascii="UD デジタル 教科書体 NK-R" w:eastAsia="UD デジタル 教科書体 NK-R" w:hint="eastAsia"/>
          <w:sz w:val="24"/>
          <w:szCs w:val="24"/>
        </w:rPr>
        <w:t>が</w:t>
      </w:r>
      <w:r w:rsidR="00812D85">
        <w:rPr>
          <w:rFonts w:ascii="UD デジタル 教科書体 NK-R" w:eastAsia="UD デジタル 教科書体 NK-R" w:hint="eastAsia"/>
          <w:sz w:val="24"/>
          <w:szCs w:val="24"/>
        </w:rPr>
        <w:t>大多数を</w:t>
      </w:r>
      <w:r w:rsidR="00E015F0" w:rsidRPr="00812D85">
        <w:rPr>
          <w:rFonts w:ascii="UD デジタル 教科書体 NK-R" w:eastAsia="UD デジタル 教科書体 NK-R" w:hint="eastAsia"/>
          <w:sz w:val="24"/>
          <w:szCs w:val="24"/>
        </w:rPr>
        <w:t>占めています。そのため、地域包括支援センター</w:t>
      </w:r>
      <w:r w:rsidR="00C628C9">
        <w:rPr>
          <w:rFonts w:ascii="UD デジタル 教科書体 NK-R" w:eastAsia="UD デジタル 教科書体 NK-R" w:hint="eastAsia"/>
          <w:sz w:val="24"/>
          <w:szCs w:val="24"/>
        </w:rPr>
        <w:t>、産業保健</w:t>
      </w:r>
      <w:r w:rsidR="00E015F0" w:rsidRPr="00812D85">
        <w:rPr>
          <w:rFonts w:ascii="UD デジタル 教科書体 NK-R" w:eastAsia="UD デジタル 教科書体 NK-R" w:hint="eastAsia"/>
          <w:sz w:val="24"/>
          <w:szCs w:val="24"/>
        </w:rPr>
        <w:t>等の関係機関と連携し、事業を進めてきました。</w:t>
      </w:r>
    </w:p>
    <w:p w14:paraId="4114ADBF" w14:textId="1C6678F1" w:rsidR="001F133F" w:rsidRPr="00812D85" w:rsidRDefault="001F133F" w:rsidP="00812D85">
      <w:pPr>
        <w:spacing w:line="400" w:lineRule="exact"/>
        <w:ind w:firstLineChars="100" w:firstLine="240"/>
        <w:rPr>
          <w:rFonts w:ascii="UD デジタル 教科書体 NK-R" w:eastAsia="UD デジタル 教科書体 NK-R"/>
          <w:sz w:val="24"/>
          <w:szCs w:val="24"/>
        </w:rPr>
      </w:pPr>
      <w:r w:rsidRPr="00812D85">
        <w:rPr>
          <w:rFonts w:ascii="UD デジタル 教科書体 NK-R" w:eastAsia="UD デジタル 教科書体 NK-R" w:hint="eastAsia"/>
          <w:sz w:val="24"/>
          <w:szCs w:val="24"/>
        </w:rPr>
        <w:t>普及啓発では、様々な事業</w:t>
      </w:r>
      <w:r w:rsidR="0087759F" w:rsidRPr="00812D85">
        <w:rPr>
          <w:rFonts w:ascii="UD デジタル 教科書体 NK-R" w:eastAsia="UD デジタル 教科書体 NK-R" w:hint="eastAsia"/>
          <w:sz w:val="24"/>
          <w:szCs w:val="24"/>
        </w:rPr>
        <w:t>やイベントで</w:t>
      </w:r>
      <w:r w:rsidR="00EA282B">
        <w:rPr>
          <w:rFonts w:ascii="UD デジタル 教科書体 NK-R" w:eastAsia="UD デジタル 教科書体 NK-R" w:hint="eastAsia"/>
          <w:sz w:val="24"/>
          <w:szCs w:val="24"/>
        </w:rPr>
        <w:t>、</w:t>
      </w:r>
      <w:r w:rsidR="008C10F8">
        <w:rPr>
          <w:rFonts w:ascii="UD デジタル 教科書体 NK-R" w:eastAsia="UD デジタル 教科書体 NK-R" w:hint="eastAsia"/>
          <w:sz w:val="24"/>
          <w:szCs w:val="24"/>
        </w:rPr>
        <w:t>こころの</w:t>
      </w:r>
      <w:r w:rsidRPr="00812D85">
        <w:rPr>
          <w:rFonts w:ascii="UD デジタル 教科書体 NK-R" w:eastAsia="UD デジタル 教科書体 NK-R" w:hint="eastAsia"/>
          <w:sz w:val="24"/>
          <w:szCs w:val="24"/>
        </w:rPr>
        <w:t>相談会やメンタルヘルスに関するチラシを配布しました。</w:t>
      </w:r>
      <w:r w:rsidR="00165543" w:rsidRPr="00812D85">
        <w:rPr>
          <w:rFonts w:ascii="UD デジタル 教科書体 NK-R" w:eastAsia="UD デジタル 教科書体 NK-R" w:hint="eastAsia"/>
          <w:sz w:val="24"/>
          <w:szCs w:val="24"/>
        </w:rPr>
        <w:t>毎年９月の自殺予防週間と３月の自殺対策強化月間にあわせて、メンタルヘルスに関する記事を町広報紙に掲載</w:t>
      </w:r>
      <w:r w:rsidR="00EA282B">
        <w:rPr>
          <w:rFonts w:ascii="UD デジタル 教科書体 NK-R" w:eastAsia="UD デジタル 教科書体 NK-R" w:hint="eastAsia"/>
          <w:sz w:val="24"/>
          <w:szCs w:val="24"/>
        </w:rPr>
        <w:t>し</w:t>
      </w:r>
      <w:r w:rsidR="00816F51" w:rsidRPr="00812D85">
        <w:rPr>
          <w:rFonts w:ascii="UD デジタル 教科書体 NK-R" w:eastAsia="UD デジタル 教科書体 NK-R" w:hint="eastAsia"/>
          <w:sz w:val="24"/>
          <w:szCs w:val="24"/>
        </w:rPr>
        <w:t>、出雲崎駅前の地域振興施設に自殺予防に関する懸垂幕を掲示し</w:t>
      </w:r>
      <w:r w:rsidR="00165543" w:rsidRPr="00812D85">
        <w:rPr>
          <w:rFonts w:ascii="UD デジタル 教科書体 NK-R" w:eastAsia="UD デジタル 教科書体 NK-R" w:hint="eastAsia"/>
          <w:sz w:val="24"/>
          <w:szCs w:val="24"/>
        </w:rPr>
        <w:t>周知を図りました。</w:t>
      </w:r>
    </w:p>
    <w:p w14:paraId="5D0C432C" w14:textId="496699F1" w:rsidR="00E015F0" w:rsidRPr="00812D85" w:rsidRDefault="00165543" w:rsidP="00812D85">
      <w:pPr>
        <w:spacing w:line="400" w:lineRule="exact"/>
        <w:ind w:firstLineChars="100" w:firstLine="240"/>
        <w:rPr>
          <w:rFonts w:ascii="UD デジタル 教科書体 NK-R" w:eastAsia="UD デジタル 教科書体 NK-R"/>
          <w:sz w:val="24"/>
          <w:szCs w:val="24"/>
        </w:rPr>
      </w:pPr>
      <w:r w:rsidRPr="00812D85">
        <w:rPr>
          <w:rFonts w:ascii="UD デジタル 教科書体 NK-R" w:eastAsia="UD デジタル 教科書体 NK-R" w:hint="eastAsia"/>
          <w:sz w:val="24"/>
          <w:szCs w:val="24"/>
        </w:rPr>
        <w:t>早期発見では、産後うつスクリーニング、健診受診者</w:t>
      </w:r>
      <w:r w:rsidR="001177EA" w:rsidRPr="00812D85">
        <w:rPr>
          <w:rFonts w:ascii="UD デジタル 教科書体 NK-R" w:eastAsia="UD デジタル 教科書体 NK-R" w:hint="eastAsia"/>
          <w:sz w:val="24"/>
          <w:szCs w:val="24"/>
        </w:rPr>
        <w:t>に</w:t>
      </w:r>
      <w:r w:rsidRPr="00812D85">
        <w:rPr>
          <w:rFonts w:ascii="UD デジタル 教科書体 NK-R" w:eastAsia="UD デジタル 教科書体 NK-R" w:hint="eastAsia"/>
          <w:sz w:val="24"/>
          <w:szCs w:val="24"/>
        </w:rPr>
        <w:t>うつスクリーニングを実施しました。</w:t>
      </w:r>
      <w:r w:rsidR="00E015F0" w:rsidRPr="00812D85">
        <w:rPr>
          <w:rFonts w:ascii="UD デジタル 教科書体 NK-R" w:eastAsia="UD デジタル 教科書体 NK-R" w:hint="eastAsia"/>
          <w:sz w:val="24"/>
          <w:szCs w:val="24"/>
        </w:rPr>
        <w:t>令和</w:t>
      </w:r>
      <w:r w:rsidR="007C670A">
        <w:rPr>
          <w:rFonts w:ascii="UD デジタル 教科書体 NK-R" w:eastAsia="UD デジタル 教科書体 NK-R" w:hint="eastAsia"/>
          <w:sz w:val="24"/>
          <w:szCs w:val="24"/>
        </w:rPr>
        <w:t>３</w:t>
      </w:r>
      <w:r w:rsidR="00E015F0" w:rsidRPr="00812D85">
        <w:rPr>
          <w:rFonts w:ascii="UD デジタル 教科書体 NK-R" w:eastAsia="UD デジタル 教科書体 NK-R" w:hint="eastAsia"/>
          <w:sz w:val="24"/>
          <w:szCs w:val="24"/>
        </w:rPr>
        <w:t>年に</w:t>
      </w:r>
      <w:r w:rsidRPr="00812D85">
        <w:rPr>
          <w:rFonts w:ascii="UD デジタル 教科書体 NK-R" w:eastAsia="UD デジタル 教科書体 NK-R" w:hint="eastAsia"/>
          <w:sz w:val="24"/>
          <w:szCs w:val="24"/>
        </w:rPr>
        <w:t>自殺者の</w:t>
      </w:r>
      <w:r w:rsidR="00E015F0" w:rsidRPr="00812D85">
        <w:rPr>
          <w:rFonts w:ascii="UD デジタル 教科書体 NK-R" w:eastAsia="UD デジタル 教科書体 NK-R" w:hint="eastAsia"/>
          <w:sz w:val="24"/>
          <w:szCs w:val="24"/>
        </w:rPr>
        <w:t>急激な増加が見られたため、</w:t>
      </w:r>
      <w:r w:rsidR="007C670A">
        <w:rPr>
          <w:rFonts w:ascii="UD デジタル 教科書体 NK-R" w:eastAsia="UD デジタル 教科書体 NK-R" w:hint="eastAsia"/>
          <w:sz w:val="24"/>
          <w:szCs w:val="24"/>
        </w:rPr>
        <w:t>長岡保健所、中越地域いのちとこころの支援センターと連携し、</w:t>
      </w:r>
      <w:r w:rsidR="008C10F8">
        <w:rPr>
          <w:rFonts w:ascii="UD デジタル 教科書体 NK-R" w:eastAsia="UD デジタル 教科書体 NK-R" w:hint="eastAsia"/>
          <w:sz w:val="24"/>
          <w:szCs w:val="24"/>
        </w:rPr>
        <w:t>自死リスク</w:t>
      </w:r>
      <w:r w:rsidR="007C670A" w:rsidRPr="00812D85">
        <w:rPr>
          <w:rFonts w:ascii="UD デジタル 教科書体 NK-R" w:eastAsia="UD デジタル 教科書体 NK-R" w:hint="eastAsia"/>
          <w:sz w:val="24"/>
          <w:szCs w:val="24"/>
        </w:rPr>
        <w:t>アセスメントシート</w:t>
      </w:r>
      <w:r w:rsidR="007C670A">
        <w:rPr>
          <w:rFonts w:ascii="UD デジタル 教科書体 NK-R" w:eastAsia="UD デジタル 教科書体 NK-R" w:hint="eastAsia"/>
          <w:sz w:val="24"/>
          <w:szCs w:val="24"/>
        </w:rPr>
        <w:t>を</w:t>
      </w:r>
      <w:r w:rsidR="007C670A" w:rsidRPr="00812D85">
        <w:rPr>
          <w:rFonts w:ascii="UD デジタル 教科書体 NK-R" w:eastAsia="UD デジタル 教科書体 NK-R" w:hint="eastAsia"/>
          <w:sz w:val="24"/>
          <w:szCs w:val="24"/>
        </w:rPr>
        <w:t>作成</w:t>
      </w:r>
      <w:r w:rsidR="00074B59">
        <w:rPr>
          <w:rFonts w:ascii="UD デジタル 教科書体 NK-R" w:eastAsia="UD デジタル 教科書体 NK-R" w:hint="eastAsia"/>
          <w:sz w:val="24"/>
          <w:szCs w:val="24"/>
        </w:rPr>
        <w:t>しました。</w:t>
      </w:r>
      <w:r w:rsidRPr="00812D85">
        <w:rPr>
          <w:rFonts w:ascii="UD デジタル 教科書体 NK-R" w:eastAsia="UD デジタル 教科書体 NK-R" w:hint="eastAsia"/>
          <w:sz w:val="24"/>
          <w:szCs w:val="24"/>
        </w:rPr>
        <w:t>健診受診者のうつ</w:t>
      </w:r>
      <w:r w:rsidR="001C7000">
        <w:rPr>
          <w:rFonts w:ascii="UD デジタル 教科書体 NK-R" w:eastAsia="UD デジタル 教科書体 NK-R" w:hint="eastAsia"/>
          <w:sz w:val="24"/>
          <w:szCs w:val="24"/>
        </w:rPr>
        <w:t>スクリーニング</w:t>
      </w:r>
      <w:r w:rsidRPr="00812D85">
        <w:rPr>
          <w:rFonts w:ascii="UD デジタル 教科書体 NK-R" w:eastAsia="UD デジタル 教科書体 NK-R" w:hint="eastAsia"/>
          <w:sz w:val="24"/>
          <w:szCs w:val="24"/>
        </w:rPr>
        <w:t>該当者に対して、</w:t>
      </w:r>
      <w:r w:rsidR="00E015F0" w:rsidRPr="00812D85">
        <w:rPr>
          <w:rFonts w:ascii="UD デジタル 教科書体 NK-R" w:eastAsia="UD デジタル 教科書体 NK-R" w:hint="eastAsia"/>
          <w:sz w:val="24"/>
          <w:szCs w:val="24"/>
        </w:rPr>
        <w:t>事例検討の他、</w:t>
      </w:r>
      <w:r w:rsidR="0095197A">
        <w:rPr>
          <w:rFonts w:ascii="UD デジタル 教科書体 NK-R" w:eastAsia="UD デジタル 教科書体 NK-R" w:hint="eastAsia"/>
          <w:sz w:val="24"/>
          <w:szCs w:val="24"/>
        </w:rPr>
        <w:t>自死</w:t>
      </w:r>
      <w:r w:rsidR="00E015F0" w:rsidRPr="00812D85">
        <w:rPr>
          <w:rFonts w:ascii="UD デジタル 教科書体 NK-R" w:eastAsia="UD デジタル 教科書体 NK-R" w:hint="eastAsia"/>
          <w:sz w:val="24"/>
          <w:szCs w:val="24"/>
        </w:rPr>
        <w:t>リスクの判定方法を支援者で</w:t>
      </w:r>
      <w:r w:rsidR="00074B59">
        <w:rPr>
          <w:rFonts w:ascii="UD デジタル 教科書体 NK-R" w:eastAsia="UD デジタル 教科書体 NK-R" w:hint="eastAsia"/>
          <w:sz w:val="24"/>
          <w:szCs w:val="24"/>
        </w:rPr>
        <w:t>検討し</w:t>
      </w:r>
      <w:r w:rsidR="0095197A">
        <w:rPr>
          <w:rFonts w:ascii="UD デジタル 教科書体 NK-R" w:eastAsia="UD デジタル 教科書体 NK-R" w:hint="eastAsia"/>
          <w:sz w:val="24"/>
          <w:szCs w:val="24"/>
        </w:rPr>
        <w:t>家庭</w:t>
      </w:r>
      <w:r w:rsidR="001F133F" w:rsidRPr="00812D85">
        <w:rPr>
          <w:rFonts w:ascii="UD デジタル 教科書体 NK-R" w:eastAsia="UD デジタル 教科書体 NK-R" w:hint="eastAsia"/>
          <w:sz w:val="24"/>
          <w:szCs w:val="24"/>
        </w:rPr>
        <w:t>訪問</w:t>
      </w:r>
      <w:r w:rsidR="0095197A">
        <w:rPr>
          <w:rFonts w:ascii="UD デジタル 教科書体 NK-R" w:eastAsia="UD デジタル 教科書体 NK-R" w:hint="eastAsia"/>
          <w:sz w:val="24"/>
          <w:szCs w:val="24"/>
        </w:rPr>
        <w:t>を</w:t>
      </w:r>
      <w:r w:rsidR="0087759F" w:rsidRPr="00812D85">
        <w:rPr>
          <w:rFonts w:ascii="UD デジタル 教科書体 NK-R" w:eastAsia="UD デジタル 教科書体 NK-R" w:hint="eastAsia"/>
          <w:sz w:val="24"/>
          <w:szCs w:val="24"/>
        </w:rPr>
        <w:t>し</w:t>
      </w:r>
      <w:r w:rsidR="001F133F" w:rsidRPr="00812D85">
        <w:rPr>
          <w:rFonts w:ascii="UD デジタル 教科書体 NK-R" w:eastAsia="UD デジタル 教科書体 NK-R" w:hint="eastAsia"/>
          <w:sz w:val="24"/>
          <w:szCs w:val="24"/>
        </w:rPr>
        <w:t>ました</w:t>
      </w:r>
      <w:r w:rsidR="00E015F0" w:rsidRPr="00812D85">
        <w:rPr>
          <w:rFonts w:ascii="UD デジタル 教科書体 NK-R" w:eastAsia="UD デジタル 教科書体 NK-R" w:hint="eastAsia"/>
          <w:sz w:val="24"/>
          <w:szCs w:val="24"/>
        </w:rPr>
        <w:t>。</w:t>
      </w:r>
      <w:r w:rsidR="001F133F" w:rsidRPr="00812D85">
        <w:rPr>
          <w:rFonts w:ascii="UD デジタル 教科書体 NK-R" w:eastAsia="UD デジタル 教科書体 NK-R" w:hint="eastAsia"/>
          <w:sz w:val="24"/>
          <w:szCs w:val="24"/>
        </w:rPr>
        <w:t>その結果、</w:t>
      </w:r>
      <w:r w:rsidR="00074B59">
        <w:rPr>
          <w:rFonts w:ascii="UD デジタル 教科書体 NK-R" w:eastAsia="UD デジタル 教科書体 NK-R" w:hint="eastAsia"/>
          <w:sz w:val="24"/>
          <w:szCs w:val="24"/>
        </w:rPr>
        <w:t>訪問や定期的な見守り</w:t>
      </w:r>
      <w:r w:rsidR="00374FF0">
        <w:rPr>
          <w:rFonts w:ascii="UD デジタル 教科書体 NK-R" w:eastAsia="UD デジタル 教科書体 NK-R" w:hint="eastAsia"/>
          <w:sz w:val="24"/>
          <w:szCs w:val="24"/>
        </w:rPr>
        <w:t>で</w:t>
      </w:r>
      <w:r w:rsidR="00074B59">
        <w:rPr>
          <w:rFonts w:ascii="UD デジタル 教科書体 NK-R" w:eastAsia="UD デジタル 教科書体 NK-R" w:hint="eastAsia"/>
          <w:sz w:val="24"/>
          <w:szCs w:val="24"/>
        </w:rPr>
        <w:t>サポート体制を強化したことで、健診受診者の</w:t>
      </w:r>
      <w:r w:rsidR="001F133F" w:rsidRPr="00812D85">
        <w:rPr>
          <w:rFonts w:ascii="UD デジタル 教科書体 NK-R" w:eastAsia="UD デジタル 教科書体 NK-R" w:hint="eastAsia"/>
          <w:sz w:val="24"/>
          <w:szCs w:val="24"/>
        </w:rPr>
        <w:t>うつ</w:t>
      </w:r>
      <w:r w:rsidR="0095197A">
        <w:rPr>
          <w:rFonts w:ascii="UD デジタル 教科書体 NK-R" w:eastAsia="UD デジタル 教科書体 NK-R" w:hint="eastAsia"/>
          <w:sz w:val="24"/>
          <w:szCs w:val="24"/>
        </w:rPr>
        <w:t>項目</w:t>
      </w:r>
      <w:r w:rsidR="001F133F" w:rsidRPr="00812D85">
        <w:rPr>
          <w:rFonts w:ascii="UD デジタル 教科書体 NK-R" w:eastAsia="UD デジタル 教科書体 NK-R" w:hint="eastAsia"/>
          <w:sz w:val="24"/>
          <w:szCs w:val="24"/>
        </w:rPr>
        <w:t>該当者から自殺者は出ていません。</w:t>
      </w:r>
    </w:p>
    <w:p w14:paraId="51E99E1B" w14:textId="670AF764" w:rsidR="00165543" w:rsidRPr="00812D85" w:rsidRDefault="00074B59" w:rsidP="00812D85">
      <w:pPr>
        <w:spacing w:line="40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中学生以降は</w:t>
      </w:r>
      <w:r w:rsidR="00165543" w:rsidRPr="00812D85">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大人へと変わっていく途中の不安定な時期</w:t>
      </w:r>
      <w:r w:rsidR="0095197A">
        <w:rPr>
          <w:rFonts w:ascii="UD デジタル 教科書体 NK-R" w:eastAsia="UD デジタル 教科書体 NK-R" w:hint="eastAsia"/>
          <w:sz w:val="24"/>
          <w:szCs w:val="24"/>
        </w:rPr>
        <w:t>であるため</w:t>
      </w:r>
      <w:r>
        <w:rPr>
          <w:rFonts w:ascii="UD デジタル 教科書体 NK-R" w:eastAsia="UD デジタル 教科書体 NK-R" w:hint="eastAsia"/>
          <w:sz w:val="24"/>
          <w:szCs w:val="24"/>
        </w:rPr>
        <w:t>、思春期の</w:t>
      </w:r>
      <w:r w:rsidR="001C7000">
        <w:rPr>
          <w:rFonts w:ascii="UD デジタル 教科書体 NK-R" w:eastAsia="UD デジタル 教科書体 NK-R" w:hint="eastAsia"/>
          <w:sz w:val="24"/>
          <w:szCs w:val="24"/>
        </w:rPr>
        <w:t>こころ</w:t>
      </w:r>
      <w:r>
        <w:rPr>
          <w:rFonts w:ascii="UD デジタル 教科書体 NK-R" w:eastAsia="UD デジタル 教科書体 NK-R" w:hint="eastAsia"/>
          <w:sz w:val="24"/>
          <w:szCs w:val="24"/>
        </w:rPr>
        <w:t>の相談窓口として、</w:t>
      </w:r>
      <w:r w:rsidR="00816F51" w:rsidRPr="00812D85">
        <w:rPr>
          <w:rFonts w:ascii="UD デジタル 教科書体 NK-R" w:eastAsia="UD デジタル 教科書体 NK-R" w:hint="eastAsia"/>
          <w:sz w:val="24"/>
          <w:szCs w:val="24"/>
        </w:rPr>
        <w:t>教育機関と連携し</w:t>
      </w:r>
      <w:r w:rsidR="008215A9">
        <w:rPr>
          <w:rFonts w:ascii="UD デジタル 教科書体 NK-R" w:eastAsia="UD デジタル 教科書体 NK-R" w:hint="eastAsia"/>
          <w:sz w:val="24"/>
          <w:szCs w:val="24"/>
        </w:rPr>
        <w:t>中学生へ</w:t>
      </w:r>
      <w:r w:rsidR="00816F51" w:rsidRPr="00812D85">
        <w:rPr>
          <w:rFonts w:ascii="UD デジタル 教科書体 NK-R" w:eastAsia="UD デジタル 教科書体 NK-R" w:hint="eastAsia"/>
          <w:sz w:val="24"/>
          <w:szCs w:val="24"/>
        </w:rPr>
        <w:t>相談カードを配布</w:t>
      </w:r>
      <w:r w:rsidR="008215A9">
        <w:rPr>
          <w:rFonts w:ascii="UD デジタル 教科書体 NK-R" w:eastAsia="UD デジタル 教科書体 NK-R" w:hint="eastAsia"/>
          <w:sz w:val="24"/>
          <w:szCs w:val="24"/>
        </w:rPr>
        <w:t>しました。</w:t>
      </w:r>
      <w:r>
        <w:rPr>
          <w:rFonts w:ascii="UD デジタル 教科書体 NK-R" w:eastAsia="UD デジタル 教科書体 NK-R" w:hint="eastAsia"/>
          <w:sz w:val="24"/>
          <w:szCs w:val="24"/>
        </w:rPr>
        <w:t>また</w:t>
      </w:r>
      <w:r w:rsidR="0095197A">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全</w:t>
      </w:r>
      <w:r w:rsidR="00A56133" w:rsidRPr="00812D85">
        <w:rPr>
          <w:rFonts w:ascii="UD デジタル 教科書体 NK-R" w:eastAsia="UD デジタル 教科書体 NK-R" w:hint="eastAsia"/>
          <w:sz w:val="24"/>
          <w:szCs w:val="24"/>
        </w:rPr>
        <w:t>町民</w:t>
      </w:r>
      <w:r w:rsidR="0095197A">
        <w:rPr>
          <w:rFonts w:ascii="UD デジタル 教科書体 NK-R" w:eastAsia="UD デジタル 教科書体 NK-R" w:hint="eastAsia"/>
          <w:sz w:val="24"/>
          <w:szCs w:val="24"/>
        </w:rPr>
        <w:t>を対象</w:t>
      </w:r>
      <w:r w:rsidR="00A56133" w:rsidRPr="00812D85">
        <w:rPr>
          <w:rFonts w:ascii="UD デジタル 教科書体 NK-R" w:eastAsia="UD デジタル 教科書体 NK-R" w:hint="eastAsia"/>
          <w:sz w:val="24"/>
          <w:szCs w:val="24"/>
        </w:rPr>
        <w:t>に</w:t>
      </w:r>
      <w:r w:rsidR="0087759F" w:rsidRPr="00812D85">
        <w:rPr>
          <w:rFonts w:ascii="UD デジタル 教科書体 NK-R" w:eastAsia="UD デジタル 教科書体 NK-R" w:hint="eastAsia"/>
          <w:sz w:val="24"/>
          <w:szCs w:val="24"/>
        </w:rPr>
        <w:t>定期的</w:t>
      </w:r>
      <w:r w:rsidR="0095197A">
        <w:rPr>
          <w:rFonts w:ascii="UD デジタル 教科書体 NK-R" w:eastAsia="UD デジタル 教科書体 NK-R" w:hint="eastAsia"/>
          <w:sz w:val="24"/>
          <w:szCs w:val="24"/>
        </w:rPr>
        <w:t>な</w:t>
      </w:r>
      <w:r w:rsidR="00816F51" w:rsidRPr="00812D85">
        <w:rPr>
          <w:rFonts w:ascii="UD デジタル 教科書体 NK-R" w:eastAsia="UD デジタル 教科書体 NK-R" w:hint="eastAsia"/>
          <w:sz w:val="24"/>
          <w:szCs w:val="24"/>
        </w:rPr>
        <w:t>こころの相談会を開催しました。相談会では、新型コロナ</w:t>
      </w:r>
      <w:r w:rsidR="0095197A">
        <w:rPr>
          <w:rFonts w:ascii="UD デジタル 教科書体 NK-R" w:eastAsia="UD デジタル 教科書体 NK-R" w:hint="eastAsia"/>
          <w:sz w:val="24"/>
          <w:szCs w:val="24"/>
        </w:rPr>
        <w:t>ウイルス感染症の</w:t>
      </w:r>
      <w:r w:rsidR="00816F51" w:rsidRPr="00812D85">
        <w:rPr>
          <w:rFonts w:ascii="UD デジタル 教科書体 NK-R" w:eastAsia="UD デジタル 教科書体 NK-R" w:hint="eastAsia"/>
          <w:sz w:val="24"/>
          <w:szCs w:val="24"/>
        </w:rPr>
        <w:t>流行前は、若い世代が</w:t>
      </w:r>
      <w:r w:rsidR="008215A9">
        <w:rPr>
          <w:rFonts w:ascii="UD デジタル 教科書体 NK-R" w:eastAsia="UD デジタル 教科書体 NK-R" w:hint="eastAsia"/>
          <w:sz w:val="24"/>
          <w:szCs w:val="24"/>
        </w:rPr>
        <w:t>相談の</w:t>
      </w:r>
      <w:r w:rsidR="00816F51" w:rsidRPr="00812D85">
        <w:rPr>
          <w:rFonts w:ascii="UD デジタル 教科書体 NK-R" w:eastAsia="UD デジタル 教科書体 NK-R" w:hint="eastAsia"/>
          <w:sz w:val="24"/>
          <w:szCs w:val="24"/>
        </w:rPr>
        <w:t>中心でした</w:t>
      </w:r>
      <w:r>
        <w:rPr>
          <w:rFonts w:ascii="UD デジタル 教科書体 NK-R" w:eastAsia="UD デジタル 教科書体 NK-R" w:hint="eastAsia"/>
          <w:sz w:val="24"/>
          <w:szCs w:val="24"/>
        </w:rPr>
        <w:t>。</w:t>
      </w:r>
      <w:r w:rsidR="0031536B">
        <w:rPr>
          <w:rFonts w:ascii="UD デジタル 教科書体 NK-R" w:eastAsia="UD デジタル 教科書体 NK-R" w:hint="eastAsia"/>
          <w:sz w:val="24"/>
          <w:szCs w:val="24"/>
        </w:rPr>
        <w:t>新型コロナ感染症の感染を心配し外出を控えて他者との交流が少なったためか、</w:t>
      </w:r>
      <w:r w:rsidR="00816F51" w:rsidRPr="00812D85">
        <w:rPr>
          <w:rFonts w:ascii="UD デジタル 教科書体 NK-R" w:eastAsia="UD デジタル 教科書体 NK-R" w:hint="eastAsia"/>
          <w:sz w:val="24"/>
          <w:szCs w:val="24"/>
        </w:rPr>
        <w:t>高齢者の相談も増えてきています。</w:t>
      </w:r>
      <w:r w:rsidR="00794E71" w:rsidRPr="00812D85">
        <w:rPr>
          <w:rFonts w:ascii="UD デジタル 教科書体 NK-R" w:eastAsia="UD デジタル 教科書体 NK-R" w:hint="eastAsia"/>
          <w:sz w:val="24"/>
          <w:szCs w:val="24"/>
        </w:rPr>
        <w:t>また</w:t>
      </w:r>
      <w:r w:rsidR="00816F51" w:rsidRPr="00812D85">
        <w:rPr>
          <w:rFonts w:ascii="UD デジタル 教科書体 NK-R" w:eastAsia="UD デジタル 教科書体 NK-R" w:hint="eastAsia"/>
          <w:sz w:val="24"/>
          <w:szCs w:val="24"/>
        </w:rPr>
        <w:t>相談会に参加した人から、医療機関へつながっ</w:t>
      </w:r>
      <w:r w:rsidR="001177EA" w:rsidRPr="00812D85">
        <w:rPr>
          <w:rFonts w:ascii="UD デジタル 教科書体 NK-R" w:eastAsia="UD デジタル 教科書体 NK-R" w:hint="eastAsia"/>
          <w:sz w:val="24"/>
          <w:szCs w:val="24"/>
        </w:rPr>
        <w:t>た</w:t>
      </w:r>
      <w:r w:rsidR="00816F51" w:rsidRPr="00812D85">
        <w:rPr>
          <w:rFonts w:ascii="UD デジタル 教科書体 NK-R" w:eastAsia="UD デジタル 教科書体 NK-R" w:hint="eastAsia"/>
          <w:sz w:val="24"/>
          <w:szCs w:val="24"/>
        </w:rPr>
        <w:t>人も増えています。</w:t>
      </w:r>
      <w:r w:rsidR="007851AE" w:rsidRPr="00812D85">
        <w:rPr>
          <w:rFonts w:ascii="UD デジタル 教科書体 NK-R" w:eastAsia="UD デジタル 教科書体 NK-R" w:hint="eastAsia"/>
          <w:sz w:val="24"/>
          <w:szCs w:val="24"/>
        </w:rPr>
        <w:t>今後も幅広い世代を対象に相談しやすい環境整備を進めていきます。</w:t>
      </w:r>
    </w:p>
    <w:p w14:paraId="0E15D786" w14:textId="74178775" w:rsidR="00BD5209" w:rsidRPr="00812D85" w:rsidRDefault="001177EA" w:rsidP="00812D85">
      <w:pPr>
        <w:spacing w:line="400" w:lineRule="exact"/>
        <w:ind w:firstLineChars="100" w:firstLine="240"/>
        <w:rPr>
          <w:rFonts w:ascii="UD デジタル 教科書体 NK-R" w:eastAsia="UD デジタル 教科書体 NK-R"/>
          <w:sz w:val="24"/>
          <w:szCs w:val="24"/>
        </w:rPr>
      </w:pPr>
      <w:r w:rsidRPr="00812D85">
        <w:rPr>
          <w:rFonts w:ascii="UD デジタル 教科書体 NK-R" w:eastAsia="UD デジタル 教科書体 NK-R" w:hint="eastAsia"/>
          <w:sz w:val="24"/>
          <w:szCs w:val="24"/>
        </w:rPr>
        <w:t>人材育成では、ゲートキーパー養成研修会を</w:t>
      </w:r>
      <w:r w:rsidR="00BB644F">
        <w:rPr>
          <w:rFonts w:ascii="UD デジタル 教科書体 NK-R" w:eastAsia="UD デジタル 教科書体 NK-R" w:hint="eastAsia"/>
          <w:sz w:val="24"/>
          <w:szCs w:val="24"/>
        </w:rPr>
        <w:t>毎年</w:t>
      </w:r>
      <w:r w:rsidRPr="00812D85">
        <w:rPr>
          <w:rFonts w:ascii="UD デジタル 教科書体 NK-R" w:eastAsia="UD デジタル 教科書体 NK-R" w:hint="eastAsia"/>
          <w:sz w:val="24"/>
          <w:szCs w:val="24"/>
        </w:rPr>
        <w:t>開催しました。</w:t>
      </w:r>
      <w:r w:rsidR="007851AE" w:rsidRPr="00812D85">
        <w:rPr>
          <w:rFonts w:ascii="UD デジタル 教科書体 NK-R" w:eastAsia="UD デジタル 教科書体 NK-R" w:hint="eastAsia"/>
          <w:sz w:val="24"/>
          <w:szCs w:val="24"/>
        </w:rPr>
        <w:t>研修会の</w:t>
      </w:r>
      <w:r w:rsidRPr="00812D85">
        <w:rPr>
          <w:rFonts w:ascii="UD デジタル 教科書体 NK-R" w:eastAsia="UD デジタル 教科書体 NK-R" w:hint="eastAsia"/>
          <w:sz w:val="24"/>
          <w:szCs w:val="24"/>
        </w:rPr>
        <w:t>対象</w:t>
      </w:r>
      <w:r w:rsidR="007851AE" w:rsidRPr="00812D85">
        <w:rPr>
          <w:rFonts w:ascii="UD デジタル 教科書体 NK-R" w:eastAsia="UD デジタル 教科書体 NK-R" w:hint="eastAsia"/>
          <w:sz w:val="24"/>
          <w:szCs w:val="24"/>
        </w:rPr>
        <w:t>は</w:t>
      </w:r>
      <w:r w:rsidRPr="00812D85">
        <w:rPr>
          <w:rFonts w:ascii="UD デジタル 教科書体 NK-R" w:eastAsia="UD デジタル 教科書体 NK-R" w:hint="eastAsia"/>
          <w:sz w:val="24"/>
          <w:szCs w:val="24"/>
        </w:rPr>
        <w:t>、</w:t>
      </w:r>
      <w:r w:rsidR="0031536B">
        <w:rPr>
          <w:rFonts w:ascii="UD デジタル 教科書体 NK-R" w:eastAsia="UD デジタル 教科書体 NK-R" w:hint="eastAsia"/>
          <w:sz w:val="24"/>
          <w:szCs w:val="24"/>
        </w:rPr>
        <w:t>高齢者の見守り支援に重点を置いて</w:t>
      </w:r>
      <w:r w:rsidR="00374FF0">
        <w:rPr>
          <w:rFonts w:ascii="UD デジタル 教科書体 NK-R" w:eastAsia="UD デジタル 教科書体 NK-R" w:hint="eastAsia"/>
          <w:sz w:val="24"/>
          <w:szCs w:val="24"/>
        </w:rPr>
        <w:t>き</w:t>
      </w:r>
      <w:r w:rsidR="0031536B">
        <w:rPr>
          <w:rFonts w:ascii="UD デジタル 教科書体 NK-R" w:eastAsia="UD デジタル 教科書体 NK-R" w:hint="eastAsia"/>
          <w:sz w:val="24"/>
          <w:szCs w:val="24"/>
        </w:rPr>
        <w:t>たため、</w:t>
      </w:r>
      <w:r w:rsidRPr="00812D85">
        <w:rPr>
          <w:rFonts w:ascii="UD デジタル 教科書体 NK-R" w:eastAsia="UD デジタル 教科書体 NK-R" w:hint="eastAsia"/>
          <w:sz w:val="24"/>
          <w:szCs w:val="24"/>
        </w:rPr>
        <w:t>民生</w:t>
      </w:r>
      <w:r w:rsidR="007851AE" w:rsidRPr="00812D85">
        <w:rPr>
          <w:rFonts w:ascii="UD デジタル 教科書体 NK-R" w:eastAsia="UD デジタル 教科書体 NK-R" w:hint="eastAsia"/>
          <w:sz w:val="24"/>
          <w:szCs w:val="24"/>
        </w:rPr>
        <w:t>児童</w:t>
      </w:r>
      <w:r w:rsidRPr="00812D85">
        <w:rPr>
          <w:rFonts w:ascii="UD デジタル 教科書体 NK-R" w:eastAsia="UD デジタル 教科書体 NK-R" w:hint="eastAsia"/>
          <w:sz w:val="24"/>
          <w:szCs w:val="24"/>
        </w:rPr>
        <w:t>委員やケアマネージャー等の支援者を中心に開催しましたが、自殺者が急増して以降は</w:t>
      </w:r>
      <w:r w:rsidR="00261487">
        <w:rPr>
          <w:rFonts w:ascii="UD デジタル 教科書体 NK-R" w:eastAsia="UD デジタル 教科書体 NK-R" w:hint="eastAsia"/>
          <w:sz w:val="24"/>
          <w:szCs w:val="24"/>
        </w:rPr>
        <w:t>、</w:t>
      </w:r>
      <w:r w:rsidRPr="00812D85">
        <w:rPr>
          <w:rFonts w:ascii="UD デジタル 教科書体 NK-R" w:eastAsia="UD デジタル 教科書体 NK-R" w:hint="eastAsia"/>
          <w:sz w:val="24"/>
          <w:szCs w:val="24"/>
        </w:rPr>
        <w:t>一般町民向けにも開催し</w:t>
      </w:r>
      <w:r w:rsidR="00794E71" w:rsidRPr="00812D85">
        <w:rPr>
          <w:rFonts w:ascii="UD デジタル 教科書体 NK-R" w:eastAsia="UD デジタル 教科書体 NK-R" w:hint="eastAsia"/>
          <w:sz w:val="24"/>
          <w:szCs w:val="24"/>
        </w:rPr>
        <w:t>ています</w:t>
      </w:r>
      <w:r w:rsidRPr="00812D85">
        <w:rPr>
          <w:rFonts w:ascii="UD デジタル 教科書体 NK-R" w:eastAsia="UD デジタル 教科書体 NK-R" w:hint="eastAsia"/>
          <w:sz w:val="24"/>
          <w:szCs w:val="24"/>
        </w:rPr>
        <w:t>。</w:t>
      </w:r>
      <w:r w:rsidR="007851AE" w:rsidRPr="00812D85">
        <w:rPr>
          <w:rFonts w:ascii="UD デジタル 教科書体 NK-R" w:eastAsia="UD デジタル 教科書体 NK-R" w:hint="eastAsia"/>
          <w:sz w:val="24"/>
          <w:szCs w:val="24"/>
        </w:rPr>
        <w:t>地域での「気づき」、「見守り」が継続されるような地域づくりを目指していきます。</w:t>
      </w:r>
    </w:p>
    <w:p w14:paraId="123E761B" w14:textId="36053E37" w:rsidR="004752E6" w:rsidRPr="00812D85" w:rsidRDefault="004752E6" w:rsidP="00812D85">
      <w:pPr>
        <w:spacing w:line="400" w:lineRule="exact"/>
        <w:ind w:firstLineChars="100" w:firstLine="240"/>
        <w:rPr>
          <w:rFonts w:ascii="UD デジタル 教科書体 NK-R" w:eastAsia="UD デジタル 教科書体 NK-R"/>
          <w:sz w:val="24"/>
          <w:szCs w:val="24"/>
        </w:rPr>
      </w:pPr>
      <w:r w:rsidRPr="00812D85">
        <w:rPr>
          <w:rFonts w:ascii="UD デジタル 教科書体 NK-R" w:eastAsia="UD デジタル 教科書体 NK-R" w:hint="eastAsia"/>
          <w:sz w:val="24"/>
          <w:szCs w:val="24"/>
        </w:rPr>
        <w:t>地域の自殺の基礎資料より、令和４年の自殺</w:t>
      </w:r>
      <w:r w:rsidR="004C589A">
        <w:rPr>
          <w:rFonts w:ascii="UD デジタル 教科書体 NK-R" w:eastAsia="UD デジタル 教科書体 NK-R" w:hint="eastAsia"/>
          <w:sz w:val="24"/>
          <w:szCs w:val="24"/>
        </w:rPr>
        <w:t>者</w:t>
      </w:r>
      <w:r w:rsidRPr="00812D85">
        <w:rPr>
          <w:rFonts w:ascii="UD デジタル 教科書体 NK-R" w:eastAsia="UD デジタル 教科書体 NK-R" w:hint="eastAsia"/>
          <w:sz w:val="24"/>
          <w:szCs w:val="24"/>
        </w:rPr>
        <w:t>は０</w:t>
      </w:r>
      <w:r w:rsidR="004C589A">
        <w:rPr>
          <w:rFonts w:ascii="UD デジタル 教科書体 NK-R" w:eastAsia="UD デジタル 教科書体 NK-R" w:hint="eastAsia"/>
          <w:sz w:val="24"/>
          <w:szCs w:val="24"/>
        </w:rPr>
        <w:t>人</w:t>
      </w:r>
      <w:r w:rsidRPr="00812D85">
        <w:rPr>
          <w:rFonts w:ascii="UD デジタル 教科書体 NK-R" w:eastAsia="UD デジタル 教科書体 NK-R" w:hint="eastAsia"/>
          <w:sz w:val="24"/>
          <w:szCs w:val="24"/>
        </w:rPr>
        <w:t>であり、</w:t>
      </w:r>
      <w:r w:rsidR="009A2F37">
        <w:rPr>
          <w:rFonts w:ascii="UD デジタル 教科書体 NK-R" w:eastAsia="UD デジタル 教科書体 NK-R" w:hint="eastAsia"/>
          <w:sz w:val="24"/>
          <w:szCs w:val="24"/>
        </w:rPr>
        <w:t>自殺者が0人となるという</w:t>
      </w:r>
      <w:r w:rsidRPr="00812D85">
        <w:rPr>
          <w:rFonts w:ascii="UD デジタル 教科書体 NK-R" w:eastAsia="UD デジタル 教科書体 NK-R" w:hint="eastAsia"/>
          <w:sz w:val="24"/>
          <w:szCs w:val="24"/>
        </w:rPr>
        <w:t>目標を達成することができました。しかしながら、経年でみると、全国、県</w:t>
      </w:r>
      <w:r w:rsidR="009A2F37">
        <w:rPr>
          <w:rFonts w:ascii="UD デジタル 教科書体 NK-R" w:eastAsia="UD デジタル 教科書体 NK-R" w:hint="eastAsia"/>
          <w:sz w:val="24"/>
          <w:szCs w:val="24"/>
        </w:rPr>
        <w:t>よりも</w:t>
      </w:r>
      <w:r w:rsidRPr="00812D85">
        <w:rPr>
          <w:rFonts w:ascii="UD デジタル 教科書体 NK-R" w:eastAsia="UD デジタル 教科書体 NK-R" w:hint="eastAsia"/>
          <w:sz w:val="24"/>
          <w:szCs w:val="24"/>
        </w:rPr>
        <w:t>大幅に上回っている年もあ</w:t>
      </w:r>
      <w:r w:rsidR="001177EA" w:rsidRPr="00812D85">
        <w:rPr>
          <w:rFonts w:ascii="UD デジタル 教科書体 NK-R" w:eastAsia="UD デジタル 教科書体 NK-R" w:hint="eastAsia"/>
          <w:sz w:val="24"/>
          <w:szCs w:val="24"/>
        </w:rPr>
        <w:t>ります。</w:t>
      </w:r>
      <w:r w:rsidRPr="00812D85">
        <w:rPr>
          <w:rFonts w:ascii="UD デジタル 教科書体 NK-R" w:eastAsia="UD デジタル 教科書体 NK-R" w:hint="eastAsia"/>
          <w:sz w:val="24"/>
          <w:szCs w:val="24"/>
        </w:rPr>
        <w:t>今後も引き続き</w:t>
      </w:r>
      <w:r w:rsidR="001177EA" w:rsidRPr="00812D85">
        <w:rPr>
          <w:rFonts w:ascii="UD デジタル 教科書体 NK-R" w:eastAsia="UD デジタル 教科書体 NK-R" w:hint="eastAsia"/>
          <w:sz w:val="24"/>
          <w:szCs w:val="24"/>
        </w:rPr>
        <w:t>関係機関と連携を取りながら、誰も自殺に追い込まれることのない</w:t>
      </w:r>
      <w:r w:rsidR="0031536B">
        <w:rPr>
          <w:rFonts w:ascii="UD デジタル 教科書体 NK-R" w:eastAsia="UD デジタル 教科書体 NK-R" w:hint="eastAsia"/>
          <w:sz w:val="24"/>
          <w:szCs w:val="24"/>
        </w:rPr>
        <w:t>社会</w:t>
      </w:r>
      <w:r w:rsidR="001177EA" w:rsidRPr="00812D85">
        <w:rPr>
          <w:rFonts w:ascii="UD デジタル 教科書体 NK-R" w:eastAsia="UD デジタル 教科書体 NK-R" w:hint="eastAsia"/>
          <w:sz w:val="24"/>
          <w:szCs w:val="24"/>
        </w:rPr>
        <w:t>の実現に向けて、自殺対策を行っていきます</w:t>
      </w:r>
      <w:r w:rsidRPr="00812D85">
        <w:rPr>
          <w:rFonts w:ascii="UD デジタル 教科書体 NK-R" w:eastAsia="UD デジタル 教科書体 NK-R" w:hint="eastAsia"/>
          <w:sz w:val="24"/>
          <w:szCs w:val="24"/>
        </w:rPr>
        <w:t>。</w:t>
      </w:r>
    </w:p>
    <w:p w14:paraId="01459366" w14:textId="77777777" w:rsidR="004752E6" w:rsidRDefault="004752E6" w:rsidP="004752E6">
      <w:pPr>
        <w:ind w:firstLineChars="100" w:firstLine="210"/>
        <w:rPr>
          <w:rFonts w:ascii="UD デジタル 教科書体 NK-R" w:eastAsia="UD デジタル 教科書体 NK-R"/>
        </w:rPr>
      </w:pPr>
    </w:p>
    <w:p w14:paraId="430C7A74" w14:textId="76B5C9F1" w:rsidR="00FC06ED" w:rsidRDefault="00FC06ED">
      <w:pPr>
        <w:widowControl/>
        <w:jc w:val="left"/>
        <w:rPr>
          <w:rFonts w:ascii="UD デジタル 教科書体 NK-R" w:eastAsia="UD デジタル 教科書体 NK-R"/>
        </w:rPr>
      </w:pPr>
      <w:r>
        <w:rPr>
          <w:rFonts w:ascii="UD デジタル 教科書体 NK-R" w:eastAsia="UD デジタル 教科書体 NK-R"/>
        </w:rPr>
        <w:br w:type="page"/>
      </w:r>
    </w:p>
    <w:p w14:paraId="4E588798" w14:textId="23331945" w:rsidR="00D10748" w:rsidRPr="00E55E7F" w:rsidRDefault="00B95BBB" w:rsidP="00D10748">
      <w:pPr>
        <w:rPr>
          <w:rFonts w:ascii="BIZ UDゴシック" w:eastAsia="BIZ UDゴシック" w:hAnsi="BIZ UDゴシック"/>
          <w:sz w:val="32"/>
          <w:szCs w:val="32"/>
        </w:rPr>
      </w:pPr>
      <w:r w:rsidRPr="00E55E7F">
        <w:rPr>
          <w:rFonts w:ascii="BIZ UDゴシック" w:eastAsia="BIZ UDゴシック" w:hAnsi="BIZ UDゴシック" w:hint="eastAsia"/>
          <w:sz w:val="32"/>
          <w:szCs w:val="32"/>
        </w:rPr>
        <w:lastRenderedPageBreak/>
        <w:t>第３章　取り組みの方向性</w:t>
      </w:r>
    </w:p>
    <w:p w14:paraId="20C06255" w14:textId="77777777" w:rsidR="00794E71" w:rsidRDefault="00794E71" w:rsidP="00D10748">
      <w:pPr>
        <w:rPr>
          <w:rFonts w:ascii="UD デジタル 教科書体 NK-R" w:eastAsia="UD デジタル 教科書体 NK-R"/>
        </w:rPr>
      </w:pPr>
    </w:p>
    <w:p w14:paraId="6F040CB4" w14:textId="4B783E2D" w:rsidR="007851AE" w:rsidRPr="00E55E7F" w:rsidRDefault="00794E71" w:rsidP="00D10748">
      <w:pPr>
        <w:rPr>
          <w:rFonts w:ascii="UD デジタル 教科書体 NK-R" w:eastAsia="UD デジタル 教科書体 NK-R"/>
          <w:sz w:val="28"/>
          <w:szCs w:val="28"/>
        </w:rPr>
      </w:pPr>
      <w:r w:rsidRPr="00E55E7F">
        <w:rPr>
          <w:rFonts w:ascii="UD デジタル 教科書体 NK-R" w:eastAsia="UD デジタル 教科書体 NK-R" w:hint="eastAsia"/>
          <w:sz w:val="28"/>
          <w:szCs w:val="28"/>
        </w:rPr>
        <w:t>１．</w:t>
      </w:r>
      <w:r w:rsidR="007851AE" w:rsidRPr="00E55E7F">
        <w:rPr>
          <w:rFonts w:ascii="UD デジタル 教科書体 NK-R" w:eastAsia="UD デジタル 教科書体 NK-R" w:hint="eastAsia"/>
          <w:sz w:val="28"/>
          <w:szCs w:val="28"/>
        </w:rPr>
        <w:t>基本的な考え方</w:t>
      </w:r>
    </w:p>
    <w:p w14:paraId="32854AE8" w14:textId="0F8907E3" w:rsidR="007851AE" w:rsidRPr="000A6894" w:rsidRDefault="007851AE" w:rsidP="000A689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自殺ハイリスク者に対する働きかけを重点的に行うとともに、生きづらさを抱えた方が暮らしやすい社会を実現するための様々な取り組みを行います。</w:t>
      </w:r>
      <w:r w:rsidR="00B92B06" w:rsidRPr="000A6894">
        <w:rPr>
          <w:rFonts w:ascii="UD デジタル 教科書体 NK-R" w:eastAsia="UD デジタル 教科書体 NK-R" w:hint="eastAsia"/>
          <w:sz w:val="24"/>
          <w:szCs w:val="24"/>
        </w:rPr>
        <w:t>また、若年者から働き盛り世代、中高年や高齢者等、幅広い世代を対象とした自殺予防のための対策を進めます。</w:t>
      </w:r>
    </w:p>
    <w:p w14:paraId="7B2571DD" w14:textId="77777777" w:rsidR="00B92B06" w:rsidRDefault="00B92B06" w:rsidP="00D10748">
      <w:pPr>
        <w:rPr>
          <w:rFonts w:ascii="UD デジタル 教科書体 NK-R" w:eastAsia="UD デジタル 教科書体 NK-R"/>
        </w:rPr>
      </w:pPr>
    </w:p>
    <w:p w14:paraId="141C30B0" w14:textId="3C16D65A" w:rsidR="00794E71" w:rsidRPr="00E55E7F" w:rsidRDefault="00794E71" w:rsidP="00D10748">
      <w:pPr>
        <w:rPr>
          <w:rFonts w:ascii="UD デジタル 教科書体 NK-R" w:eastAsia="UD デジタル 教科書体 NK-R"/>
          <w:sz w:val="28"/>
          <w:szCs w:val="28"/>
        </w:rPr>
      </w:pPr>
      <w:r w:rsidRPr="00E55E7F">
        <w:rPr>
          <w:rFonts w:ascii="UD デジタル 教科書体 NK-R" w:eastAsia="UD デジタル 教科書体 NK-R" w:hint="eastAsia"/>
          <w:sz w:val="28"/>
          <w:szCs w:val="28"/>
        </w:rPr>
        <w:t>２．基本目標</w:t>
      </w:r>
    </w:p>
    <w:p w14:paraId="21582DD1" w14:textId="7EE436ED" w:rsidR="00B92B06" w:rsidRPr="000A6894" w:rsidRDefault="00B92B06"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基本</w:t>
      </w:r>
      <w:r w:rsidR="00DE7B5D" w:rsidRPr="000A6894">
        <w:rPr>
          <w:rFonts w:ascii="UD デジタル 教科書体 NK-R" w:eastAsia="UD デジタル 教科書体 NK-R" w:hint="eastAsia"/>
          <w:sz w:val="24"/>
          <w:szCs w:val="24"/>
        </w:rPr>
        <w:t>理念</w:t>
      </w:r>
    </w:p>
    <w:p w14:paraId="3DED2B61" w14:textId="17003B00" w:rsidR="00880E54" w:rsidRPr="000A6894" w:rsidRDefault="00880E54" w:rsidP="000A689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町民一人ひとりが命の大切さについて理解し、自殺がない町を目指します。</w:t>
      </w:r>
    </w:p>
    <w:p w14:paraId="43D3B64F" w14:textId="2651C312" w:rsidR="00880E54" w:rsidRPr="000A6894" w:rsidRDefault="00880E54" w:rsidP="000A6894">
      <w:pPr>
        <w:pStyle w:val="a3"/>
        <w:numPr>
          <w:ilvl w:val="0"/>
          <w:numId w:val="2"/>
        </w:numPr>
        <w:spacing w:line="400" w:lineRule="exact"/>
        <w:ind w:leftChars="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長期目標</w:t>
      </w:r>
    </w:p>
    <w:p w14:paraId="10AD6E88" w14:textId="6EC93457" w:rsidR="00880E54" w:rsidRPr="000A6894" w:rsidRDefault="00880E54" w:rsidP="000A6894">
      <w:pPr>
        <w:pStyle w:val="a3"/>
        <w:spacing w:line="400" w:lineRule="exact"/>
        <w:ind w:leftChars="0" w:left="36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・自殺者が０人となる</w:t>
      </w:r>
      <w:r w:rsidR="005B7381" w:rsidRPr="000A6894">
        <w:rPr>
          <w:rFonts w:ascii="UD デジタル 教科書体 NK-R" w:eastAsia="UD デジタル 教科書体 NK-R" w:hint="eastAsia"/>
          <w:sz w:val="24"/>
          <w:szCs w:val="24"/>
        </w:rPr>
        <w:t>。</w:t>
      </w:r>
    </w:p>
    <w:p w14:paraId="2BAA34D4" w14:textId="168C3463" w:rsidR="00880E54" w:rsidRPr="000A6894" w:rsidRDefault="00880E54" w:rsidP="000A6894">
      <w:pPr>
        <w:pStyle w:val="a3"/>
        <w:numPr>
          <w:ilvl w:val="0"/>
          <w:numId w:val="2"/>
        </w:numPr>
        <w:spacing w:line="400" w:lineRule="exact"/>
        <w:ind w:leftChars="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短期目標</w:t>
      </w:r>
    </w:p>
    <w:p w14:paraId="3EC8F1EE" w14:textId="5874DA61" w:rsidR="00AC32C6" w:rsidRPr="000A6894" w:rsidRDefault="00880E54"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 xml:space="preserve">　　・</w:t>
      </w:r>
      <w:r w:rsidR="00E7618E" w:rsidRPr="000A6894">
        <w:rPr>
          <w:rFonts w:ascii="UD デジタル 教科書体 NK-R" w:eastAsia="UD デジタル 教科書体 NK-R" w:hint="eastAsia"/>
          <w:sz w:val="24"/>
          <w:szCs w:val="24"/>
        </w:rPr>
        <w:t>町民一人ひとりが自殺を身近な問題としてとらえ、こころの不調のサインについて理解できる。</w:t>
      </w:r>
    </w:p>
    <w:p w14:paraId="0DDF19B2" w14:textId="3A3C0878" w:rsidR="00E7618E" w:rsidRPr="000A6894" w:rsidRDefault="00E7618E"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 xml:space="preserve">　　・町民一人ひとりが気軽に相談できる。</w:t>
      </w:r>
    </w:p>
    <w:p w14:paraId="57A2E3D6" w14:textId="029BAC70" w:rsidR="00E7618E" w:rsidRDefault="00E7618E" w:rsidP="00D10748">
      <w:pPr>
        <w:rPr>
          <w:rFonts w:ascii="UD デジタル 教科書体 NK-R" w:eastAsia="UD デジタル 教科書体 NK-R"/>
        </w:rPr>
      </w:pPr>
    </w:p>
    <w:p w14:paraId="1FE21E8F" w14:textId="3F1CEF0A" w:rsidR="00AC32C6" w:rsidRPr="00E55E7F" w:rsidRDefault="00402B65" w:rsidP="00AC32C6">
      <w:pPr>
        <w:rPr>
          <w:rFonts w:ascii="UD デジタル 教科書体 NK-R" w:eastAsia="UD デジタル 教科書体 NK-R"/>
          <w:sz w:val="28"/>
          <w:szCs w:val="28"/>
        </w:rPr>
      </w:pPr>
      <w:r w:rsidRPr="00E55E7F">
        <w:rPr>
          <w:rFonts w:ascii="UD デジタル 教科書体 NK-R" w:eastAsia="UD デジタル 教科書体 NK-R" w:hint="eastAsia"/>
          <w:sz w:val="28"/>
          <w:szCs w:val="28"/>
        </w:rPr>
        <w:t>３．</w:t>
      </w:r>
      <w:r w:rsidR="00AC32C6" w:rsidRPr="00E55E7F">
        <w:rPr>
          <w:rFonts w:ascii="UD デジタル 教科書体 NK-R" w:eastAsia="UD デジタル 教科書体 NK-R" w:hint="eastAsia"/>
          <w:sz w:val="28"/>
          <w:szCs w:val="28"/>
        </w:rPr>
        <w:t>基本施策</w:t>
      </w:r>
    </w:p>
    <w:p w14:paraId="42EFD2B9" w14:textId="4566DDDE" w:rsidR="00B157B2" w:rsidRPr="000A6894" w:rsidRDefault="00B157B2" w:rsidP="000A689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国は「地域自殺対策政策パッケージ」と</w:t>
      </w:r>
      <w:r w:rsidR="004C589A">
        <w:rPr>
          <w:rFonts w:ascii="UD デジタル 教科書体 NK-R" w:eastAsia="UD デジタル 教科書体 NK-R" w:hint="eastAsia"/>
          <w:sz w:val="24"/>
          <w:szCs w:val="24"/>
        </w:rPr>
        <w:t>、</w:t>
      </w:r>
      <w:r w:rsidRPr="000A6894">
        <w:rPr>
          <w:rFonts w:ascii="UD デジタル 教科書体 NK-R" w:eastAsia="UD デジタル 教科書体 NK-R" w:hint="eastAsia"/>
          <w:sz w:val="24"/>
          <w:szCs w:val="24"/>
        </w:rPr>
        <w:t>各自治体の「地域自殺実態プロファイル」を作成して</w:t>
      </w:r>
      <w:r w:rsidR="004C589A">
        <w:rPr>
          <w:rFonts w:ascii="UD デジタル 教科書体 NK-R" w:eastAsia="UD デジタル 教科書体 NK-R" w:hint="eastAsia"/>
          <w:sz w:val="24"/>
          <w:szCs w:val="24"/>
        </w:rPr>
        <w:t>います。</w:t>
      </w:r>
      <w:r w:rsidR="001C7000">
        <w:rPr>
          <w:rFonts w:ascii="UD デジタル 教科書体 NK-R" w:eastAsia="UD デジタル 教科書体 NK-R" w:hint="eastAsia"/>
          <w:sz w:val="24"/>
          <w:szCs w:val="24"/>
        </w:rPr>
        <w:t>当</w:t>
      </w:r>
      <w:r w:rsidR="00F3691B" w:rsidRPr="000A6894">
        <w:rPr>
          <w:rFonts w:ascii="UD デジタル 教科書体 NK-R" w:eastAsia="UD デジタル 教科書体 NK-R" w:hint="eastAsia"/>
          <w:sz w:val="24"/>
          <w:szCs w:val="24"/>
        </w:rPr>
        <w:t>町は、パッケージの基本施策５つと、</w:t>
      </w:r>
      <w:r w:rsidR="001C7000">
        <w:rPr>
          <w:rFonts w:ascii="UD デジタル 教科書体 NK-R" w:eastAsia="UD デジタル 教科書体 NK-R" w:hint="eastAsia"/>
          <w:sz w:val="24"/>
          <w:szCs w:val="24"/>
        </w:rPr>
        <w:t>当</w:t>
      </w:r>
      <w:r w:rsidR="00F3691B" w:rsidRPr="000A6894">
        <w:rPr>
          <w:rFonts w:ascii="UD デジタル 教科書体 NK-R" w:eastAsia="UD デジタル 教科書体 NK-R" w:hint="eastAsia"/>
          <w:sz w:val="24"/>
          <w:szCs w:val="24"/>
        </w:rPr>
        <w:t>町における重点施策に基づいて取り組みを進めていきます。</w:t>
      </w:r>
    </w:p>
    <w:p w14:paraId="43A3D0EA" w14:textId="388C7F38" w:rsidR="00AB1102" w:rsidRPr="000A6894" w:rsidRDefault="00B157B2"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①地域におけるネットワークの強化</w:t>
      </w:r>
    </w:p>
    <w:p w14:paraId="79E6FBAF" w14:textId="33C0FA16" w:rsidR="00B157B2" w:rsidRPr="000A6894" w:rsidRDefault="00B157B2"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②自殺対策を支える人材の育成</w:t>
      </w:r>
    </w:p>
    <w:p w14:paraId="0EF92BCC" w14:textId="567DEFAB" w:rsidR="00B157B2" w:rsidRPr="000A6894" w:rsidRDefault="00B157B2"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③町民への啓発と周知</w:t>
      </w:r>
    </w:p>
    <w:p w14:paraId="766774E8" w14:textId="6842CB7F" w:rsidR="00B157B2" w:rsidRPr="000A6894" w:rsidRDefault="00311836"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④</w:t>
      </w:r>
      <w:r w:rsidR="00B157B2" w:rsidRPr="000A6894">
        <w:rPr>
          <w:rFonts w:ascii="UD デジタル 教科書体 NK-R" w:eastAsia="UD デジタル 教科書体 NK-R" w:hint="eastAsia"/>
          <w:sz w:val="24"/>
          <w:szCs w:val="24"/>
        </w:rPr>
        <w:t>子どもへの支援</w:t>
      </w:r>
    </w:p>
    <w:p w14:paraId="2D426C36" w14:textId="252A1312" w:rsidR="00B157B2" w:rsidRPr="000A6894" w:rsidRDefault="00311836"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⑤</w:t>
      </w:r>
      <w:r w:rsidR="00F3691B" w:rsidRPr="000A6894">
        <w:rPr>
          <w:rFonts w:ascii="UD デジタル 教科書体 NK-R" w:eastAsia="UD デジタル 教科書体 NK-R" w:hint="eastAsia"/>
          <w:sz w:val="24"/>
          <w:szCs w:val="24"/>
        </w:rPr>
        <w:t>高齢者への支援</w:t>
      </w:r>
    </w:p>
    <w:p w14:paraId="556B5DE6" w14:textId="26F3318D" w:rsidR="00AB1102" w:rsidRPr="000A6894" w:rsidRDefault="00311836"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⑥</w:t>
      </w:r>
      <w:r w:rsidR="00F3691B" w:rsidRPr="000A6894">
        <w:rPr>
          <w:rFonts w:ascii="UD デジタル 教科書体 NK-R" w:eastAsia="UD デジタル 教科書体 NK-R" w:hint="eastAsia"/>
          <w:sz w:val="24"/>
          <w:szCs w:val="24"/>
        </w:rPr>
        <w:t>生活困窮者への支援</w:t>
      </w:r>
    </w:p>
    <w:p w14:paraId="3A4FDA77" w14:textId="77777777" w:rsidR="00AB1102" w:rsidRDefault="00AB1102" w:rsidP="00AC32C6">
      <w:pPr>
        <w:rPr>
          <w:rFonts w:ascii="UD デジタル 教科書体 NK-R" w:eastAsia="UD デジタル 教科書体 NK-R"/>
        </w:rPr>
      </w:pPr>
    </w:p>
    <w:p w14:paraId="4E870CD4" w14:textId="77777777" w:rsidR="007C2034" w:rsidRPr="000A6894" w:rsidRDefault="007C2034"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①地域におけるネットワークの強化</w:t>
      </w:r>
    </w:p>
    <w:p w14:paraId="72A86869" w14:textId="561315D6" w:rsidR="007C2034" w:rsidRPr="000A6894" w:rsidRDefault="007C2034" w:rsidP="004C589A">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自殺対策を総合的に推進するため、保健医療福祉、教育</w:t>
      </w:r>
      <w:r w:rsidR="00E54F3D">
        <w:rPr>
          <w:rFonts w:ascii="UD デジタル 教科書体 NK-R" w:eastAsia="UD デジタル 教科書体 NK-R" w:hint="eastAsia"/>
          <w:sz w:val="24"/>
          <w:szCs w:val="24"/>
        </w:rPr>
        <w:t>機関</w:t>
      </w:r>
      <w:r w:rsidRPr="000A6894">
        <w:rPr>
          <w:rFonts w:ascii="UD デジタル 教科書体 NK-R" w:eastAsia="UD デジタル 教科書体 NK-R" w:hint="eastAsia"/>
          <w:sz w:val="24"/>
          <w:szCs w:val="24"/>
        </w:rPr>
        <w:t>、警察消防等の関係機関・関係団体等が連携･協働する仕組みを構築し、地域のネットワークを強化します。</w:t>
      </w:r>
    </w:p>
    <w:p w14:paraId="2994119A" w14:textId="77777777" w:rsidR="007C2034" w:rsidRDefault="007C2034" w:rsidP="000A6894">
      <w:pPr>
        <w:spacing w:line="400" w:lineRule="exact"/>
        <w:rPr>
          <w:rFonts w:ascii="UD デジタル 教科書体 NK-R" w:eastAsia="UD デジタル 教科書体 NK-R"/>
          <w:sz w:val="24"/>
          <w:szCs w:val="24"/>
        </w:rPr>
      </w:pPr>
    </w:p>
    <w:p w14:paraId="4298D3C9" w14:textId="77777777" w:rsidR="006A36BE" w:rsidRPr="000A6894" w:rsidRDefault="006A36BE" w:rsidP="000A6894">
      <w:pPr>
        <w:spacing w:line="400" w:lineRule="exact"/>
        <w:rPr>
          <w:rFonts w:ascii="UD デジタル 教科書体 NK-R" w:eastAsia="UD デジタル 教科書体 NK-R"/>
          <w:sz w:val="24"/>
          <w:szCs w:val="24"/>
        </w:rPr>
      </w:pPr>
    </w:p>
    <w:p w14:paraId="2E04092B" w14:textId="77777777" w:rsidR="007C2034" w:rsidRPr="000A6894" w:rsidRDefault="007C2034"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lastRenderedPageBreak/>
        <w:t>②自殺対策を支える人材の育成</w:t>
      </w:r>
    </w:p>
    <w:p w14:paraId="549AC023" w14:textId="7D001A29" w:rsidR="007C2034" w:rsidRPr="000A6894" w:rsidRDefault="007C2034" w:rsidP="00F53BB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保健医療福祉、教育その他の自殺対策関連組織に属する人や、一般町民を対象に「気づき」のできる人材の育成に取り組みます。</w:t>
      </w:r>
    </w:p>
    <w:p w14:paraId="0F881A1D" w14:textId="77777777" w:rsidR="007C2034" w:rsidRPr="000A6894" w:rsidRDefault="007C2034" w:rsidP="000A6894">
      <w:pPr>
        <w:spacing w:line="400" w:lineRule="exact"/>
        <w:rPr>
          <w:rFonts w:ascii="UD デジタル 教科書体 NK-R" w:eastAsia="UD デジタル 教科書体 NK-R"/>
          <w:sz w:val="24"/>
          <w:szCs w:val="24"/>
        </w:rPr>
      </w:pPr>
    </w:p>
    <w:p w14:paraId="6BE07C87" w14:textId="29C63536" w:rsidR="007C2034" w:rsidRPr="000A6894" w:rsidRDefault="007C2034"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③町民への</w:t>
      </w:r>
      <w:r w:rsidR="00FA4A87" w:rsidRPr="000A6894">
        <w:rPr>
          <w:rFonts w:ascii="UD デジタル 教科書体 NK-R" w:eastAsia="UD デジタル 教科書体 NK-R" w:hint="eastAsia"/>
          <w:sz w:val="24"/>
          <w:szCs w:val="24"/>
        </w:rPr>
        <w:t>啓発</w:t>
      </w:r>
      <w:r w:rsidR="00C624E4">
        <w:rPr>
          <w:rFonts w:ascii="UD デジタル 教科書体 NK-R" w:eastAsia="UD デジタル 教科書体 NK-R" w:hint="eastAsia"/>
          <w:sz w:val="24"/>
          <w:szCs w:val="24"/>
        </w:rPr>
        <w:t>と周知</w:t>
      </w:r>
    </w:p>
    <w:p w14:paraId="0CA5993F" w14:textId="74EBBB6F" w:rsidR="007C2034" w:rsidRDefault="007C2034" w:rsidP="00F53BB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町民一人ひとりが、</w:t>
      </w:r>
      <w:r w:rsidR="00EC6414">
        <w:rPr>
          <w:rFonts w:ascii="UD デジタル 教科書体 NK-R" w:eastAsia="UD デジタル 教科書体 NK-R" w:hint="eastAsia"/>
          <w:sz w:val="24"/>
          <w:szCs w:val="24"/>
        </w:rPr>
        <w:t>こころ</w:t>
      </w:r>
      <w:r w:rsidRPr="000A6894">
        <w:rPr>
          <w:rFonts w:ascii="UD デジタル 教科書体 NK-R" w:eastAsia="UD デジタル 教科書体 NK-R" w:hint="eastAsia"/>
          <w:sz w:val="24"/>
          <w:szCs w:val="24"/>
        </w:rPr>
        <w:t>の健康づくりについて理解し、自身の</w:t>
      </w:r>
      <w:r w:rsidR="001C7000">
        <w:rPr>
          <w:rFonts w:ascii="UD デジタル 教科書体 NK-R" w:eastAsia="UD デジタル 教科書体 NK-R" w:hint="eastAsia"/>
          <w:sz w:val="24"/>
          <w:szCs w:val="24"/>
        </w:rPr>
        <w:t>こころ</w:t>
      </w:r>
      <w:r w:rsidRPr="000A6894">
        <w:rPr>
          <w:rFonts w:ascii="UD デジタル 教科書体 NK-R" w:eastAsia="UD デジタル 教科書体 NK-R" w:hint="eastAsia"/>
          <w:sz w:val="24"/>
          <w:szCs w:val="24"/>
        </w:rPr>
        <w:t>の不調や悩みを抱えた方のSOSサインに気づき、適切に対処できるように、正しい情報や相談窓口について情報提供し、必要な時に支援につなげられるようにします。</w:t>
      </w:r>
    </w:p>
    <w:p w14:paraId="2BCD8264" w14:textId="77777777" w:rsidR="0057100D" w:rsidRPr="000A6894" w:rsidRDefault="0057100D" w:rsidP="00F53BB4">
      <w:pPr>
        <w:spacing w:line="400" w:lineRule="exact"/>
        <w:ind w:firstLineChars="100" w:firstLine="240"/>
        <w:rPr>
          <w:rFonts w:ascii="UD デジタル 教科書体 NK-R" w:eastAsia="UD デジタル 教科書体 NK-R"/>
          <w:sz w:val="24"/>
          <w:szCs w:val="24"/>
        </w:rPr>
      </w:pPr>
    </w:p>
    <w:p w14:paraId="54AD109B" w14:textId="128894E0" w:rsidR="007C2034" w:rsidRPr="000A6894" w:rsidRDefault="00311836"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④</w:t>
      </w:r>
      <w:r w:rsidR="007C2034" w:rsidRPr="000A6894">
        <w:rPr>
          <w:rFonts w:ascii="UD デジタル 教科書体 NK-R" w:eastAsia="UD デジタル 教科書体 NK-R" w:hint="eastAsia"/>
          <w:sz w:val="24"/>
          <w:szCs w:val="24"/>
        </w:rPr>
        <w:t>子どもへの支援</w:t>
      </w:r>
    </w:p>
    <w:p w14:paraId="2F12921C" w14:textId="7F154A40" w:rsidR="00EE6DF6" w:rsidRPr="000A6894" w:rsidRDefault="000A1594" w:rsidP="00F53BB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若年者の自殺も増加してきていることから、</w:t>
      </w:r>
      <w:r w:rsidR="005F55A9">
        <w:rPr>
          <w:rFonts w:ascii="UD デジタル 教科書体 NK-R" w:eastAsia="UD デジタル 教科書体 NK-R" w:hint="eastAsia"/>
          <w:sz w:val="24"/>
          <w:szCs w:val="24"/>
        </w:rPr>
        <w:t>小中学校で</w:t>
      </w:r>
      <w:r w:rsidR="00EC6414">
        <w:rPr>
          <w:rFonts w:ascii="UD デジタル 教科書体 NK-R" w:eastAsia="UD デジタル 教科書体 NK-R" w:hint="eastAsia"/>
          <w:sz w:val="24"/>
          <w:szCs w:val="24"/>
        </w:rPr>
        <w:t>一人１台端末の活用等による自殺リスクの把握を始め、</w:t>
      </w:r>
      <w:r w:rsidRPr="000A6894">
        <w:rPr>
          <w:rFonts w:ascii="UD デジタル 教科書体 NK-R" w:eastAsia="UD デジタル 教科書体 NK-R" w:hint="eastAsia"/>
          <w:sz w:val="24"/>
          <w:szCs w:val="24"/>
        </w:rPr>
        <w:t>SOS</w:t>
      </w:r>
      <w:r w:rsidR="00C624E4">
        <w:rPr>
          <w:rFonts w:ascii="UD デジタル 教科書体 NK-R" w:eastAsia="UD デジタル 教科書体 NK-R" w:hint="eastAsia"/>
          <w:sz w:val="24"/>
          <w:szCs w:val="24"/>
        </w:rPr>
        <w:t>の</w:t>
      </w:r>
      <w:r w:rsidR="00EC6414">
        <w:rPr>
          <w:rFonts w:ascii="UD デジタル 教科書体 NK-R" w:eastAsia="UD デジタル 教科書体 NK-R" w:hint="eastAsia"/>
          <w:sz w:val="24"/>
          <w:szCs w:val="24"/>
        </w:rPr>
        <w:t>出し方に関する教育、小中学校でのスクールカウンセラー等の配置を</w:t>
      </w:r>
      <w:r w:rsidR="004A402D">
        <w:rPr>
          <w:rFonts w:ascii="UD デジタル 教科書体 NK-R" w:eastAsia="UD デジタル 教科書体 NK-R" w:hint="eastAsia"/>
          <w:sz w:val="24"/>
          <w:szCs w:val="24"/>
        </w:rPr>
        <w:t>、</w:t>
      </w:r>
      <w:r w:rsidR="009E5EFE" w:rsidRPr="000A6894">
        <w:rPr>
          <w:rFonts w:ascii="UD デジタル 教科書体 NK-R" w:eastAsia="UD デジタル 教科書体 NK-R" w:hint="eastAsia"/>
          <w:sz w:val="24"/>
          <w:szCs w:val="24"/>
        </w:rPr>
        <w:t>教育機関等の関係機関と連携しながら</w:t>
      </w:r>
      <w:r w:rsidR="004A402D">
        <w:rPr>
          <w:rFonts w:ascii="UD デジタル 教科書体 NK-R" w:eastAsia="UD デジタル 教科書体 NK-R" w:hint="eastAsia"/>
          <w:sz w:val="24"/>
          <w:szCs w:val="24"/>
        </w:rPr>
        <w:t>チームとして</w:t>
      </w:r>
      <w:r w:rsidRPr="000A6894">
        <w:rPr>
          <w:rFonts w:ascii="UD デジタル 教科書体 NK-R" w:eastAsia="UD デジタル 教科書体 NK-R" w:hint="eastAsia"/>
          <w:sz w:val="24"/>
          <w:szCs w:val="24"/>
        </w:rPr>
        <w:t>進めていきます。</w:t>
      </w:r>
    </w:p>
    <w:p w14:paraId="0D82AF83" w14:textId="77777777" w:rsidR="00EE6DF6" w:rsidRPr="000A6894" w:rsidRDefault="00EE6DF6" w:rsidP="000A6894">
      <w:pPr>
        <w:spacing w:line="400" w:lineRule="exact"/>
        <w:rPr>
          <w:rFonts w:ascii="UD デジタル 教科書体 NK-R" w:eastAsia="UD デジタル 教科書体 NK-R"/>
          <w:sz w:val="24"/>
          <w:szCs w:val="24"/>
        </w:rPr>
      </w:pPr>
    </w:p>
    <w:p w14:paraId="0E62E7F9" w14:textId="642466B2" w:rsidR="007C2034" w:rsidRPr="000A6894" w:rsidRDefault="00311836"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⑤</w:t>
      </w:r>
      <w:r w:rsidR="007C2034" w:rsidRPr="000A6894">
        <w:rPr>
          <w:rFonts w:ascii="UD デジタル 教科書体 NK-R" w:eastAsia="UD デジタル 教科書体 NK-R" w:hint="eastAsia"/>
          <w:sz w:val="24"/>
          <w:szCs w:val="24"/>
        </w:rPr>
        <w:t>高齢者への支援</w:t>
      </w:r>
    </w:p>
    <w:p w14:paraId="6B209B80" w14:textId="3B83C485" w:rsidR="00EE6DF6" w:rsidRPr="000A6894" w:rsidRDefault="00B11067" w:rsidP="00F53BB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高齢者の自殺を防ぐため、高齢者本人に対する支援だけでなく、家族や介護者</w:t>
      </w:r>
      <w:r w:rsidR="006F3898">
        <w:rPr>
          <w:rFonts w:ascii="UD デジタル 教科書体 NK-R" w:eastAsia="UD デジタル 教科書体 NK-R" w:hint="eastAsia"/>
          <w:sz w:val="24"/>
          <w:szCs w:val="24"/>
        </w:rPr>
        <w:t>の</w:t>
      </w:r>
      <w:r w:rsidR="00AD35E2">
        <w:rPr>
          <w:rFonts w:ascii="UD デジタル 教科書体 NK-R" w:eastAsia="UD デジタル 教科書体 NK-R" w:hint="eastAsia"/>
          <w:sz w:val="24"/>
          <w:szCs w:val="24"/>
        </w:rPr>
        <w:t>こころの不調に気づき</w:t>
      </w:r>
      <w:r w:rsidR="006F3898">
        <w:rPr>
          <w:rFonts w:ascii="UD デジタル 教科書体 NK-R" w:eastAsia="UD デジタル 教科書体 NK-R" w:hint="eastAsia"/>
          <w:sz w:val="24"/>
          <w:szCs w:val="24"/>
        </w:rPr>
        <w:t>、</w:t>
      </w:r>
      <w:r w:rsidR="00AD35E2">
        <w:rPr>
          <w:rFonts w:ascii="UD デジタル 教科書体 NK-R" w:eastAsia="UD デジタル 教科書体 NK-R" w:hint="eastAsia"/>
          <w:sz w:val="24"/>
          <w:szCs w:val="24"/>
        </w:rPr>
        <w:t>適切な支援に結び付けられるように</w:t>
      </w:r>
      <w:r w:rsidRPr="000A6894">
        <w:rPr>
          <w:rFonts w:ascii="UD デジタル 教科書体 NK-R" w:eastAsia="UD デジタル 教科書体 NK-R" w:hint="eastAsia"/>
          <w:sz w:val="24"/>
          <w:szCs w:val="24"/>
        </w:rPr>
        <w:t>、関係機関と連携して自殺対策を進めていきます。</w:t>
      </w:r>
    </w:p>
    <w:p w14:paraId="0D3A1C3B" w14:textId="77777777" w:rsidR="00EE6DF6" w:rsidRPr="000A6894" w:rsidRDefault="00EE6DF6" w:rsidP="000A6894">
      <w:pPr>
        <w:spacing w:line="400" w:lineRule="exact"/>
        <w:rPr>
          <w:rFonts w:ascii="UD デジタル 教科書体 NK-R" w:eastAsia="UD デジタル 教科書体 NK-R"/>
          <w:sz w:val="24"/>
          <w:szCs w:val="24"/>
        </w:rPr>
      </w:pPr>
    </w:p>
    <w:p w14:paraId="0369F0E3" w14:textId="3475DAE9" w:rsidR="007C2034" w:rsidRPr="000A6894" w:rsidRDefault="00311836"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⑥</w:t>
      </w:r>
      <w:r w:rsidR="007C2034" w:rsidRPr="000A6894">
        <w:rPr>
          <w:rFonts w:ascii="UD デジタル 教科書体 NK-R" w:eastAsia="UD デジタル 教科書体 NK-R" w:hint="eastAsia"/>
          <w:sz w:val="24"/>
          <w:szCs w:val="24"/>
        </w:rPr>
        <w:t>生活困窮者への支援</w:t>
      </w:r>
    </w:p>
    <w:p w14:paraId="666E7A3A" w14:textId="21BD05D9" w:rsidR="00AB1102" w:rsidRPr="000A6894" w:rsidRDefault="000A1594" w:rsidP="00F53BB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生活困窮者（世帯）への</w:t>
      </w:r>
      <w:r w:rsidR="00B11067" w:rsidRPr="000A6894">
        <w:rPr>
          <w:rFonts w:ascii="UD デジタル 教科書体 NK-R" w:eastAsia="UD デジタル 教科書体 NK-R" w:hint="eastAsia"/>
          <w:sz w:val="24"/>
          <w:szCs w:val="24"/>
        </w:rPr>
        <w:t>経済面や生活面の支援のほか、</w:t>
      </w:r>
      <w:r w:rsidR="008E3573">
        <w:rPr>
          <w:rFonts w:ascii="UD デジタル 教科書体 NK-R" w:eastAsia="UD デジタル 教科書体 NK-R" w:hint="eastAsia"/>
          <w:sz w:val="24"/>
          <w:szCs w:val="24"/>
        </w:rPr>
        <w:t>こころ</w:t>
      </w:r>
      <w:r w:rsidR="00B11067" w:rsidRPr="000A6894">
        <w:rPr>
          <w:rFonts w:ascii="UD デジタル 教科書体 NK-R" w:eastAsia="UD デジタル 教科書体 NK-R" w:hint="eastAsia"/>
          <w:sz w:val="24"/>
          <w:szCs w:val="24"/>
        </w:rPr>
        <w:t>の健康を含めた包括的な支援を行います。</w:t>
      </w:r>
    </w:p>
    <w:p w14:paraId="37483072" w14:textId="77777777" w:rsidR="009E5EFE" w:rsidRDefault="009E5EFE" w:rsidP="00AC32C6">
      <w:pPr>
        <w:rPr>
          <w:rFonts w:ascii="UD デジタル 教科書体 NK-R" w:eastAsia="UD デジタル 教科書体 NK-R"/>
        </w:rPr>
      </w:pPr>
    </w:p>
    <w:p w14:paraId="69B6677A" w14:textId="62E9E746" w:rsidR="009E5EFE" w:rsidRPr="00E55E7F" w:rsidRDefault="00D6798B" w:rsidP="00AC32C6">
      <w:pPr>
        <w:rPr>
          <w:rFonts w:ascii="UD デジタル 教科書体 NK-R" w:eastAsia="UD デジタル 教科書体 NK-R"/>
          <w:sz w:val="28"/>
          <w:szCs w:val="28"/>
        </w:rPr>
      </w:pPr>
      <w:r w:rsidRPr="00E55E7F">
        <w:rPr>
          <w:rFonts w:ascii="UD デジタル 教科書体 NK-R" w:eastAsia="UD デジタル 教科書体 NK-R" w:hint="eastAsia"/>
          <w:sz w:val="28"/>
          <w:szCs w:val="28"/>
        </w:rPr>
        <w:t>４．</w:t>
      </w:r>
      <w:r w:rsidR="009E5EFE" w:rsidRPr="00E55E7F">
        <w:rPr>
          <w:rFonts w:ascii="UD デジタル 教科書体 NK-R" w:eastAsia="UD デジタル 教科書体 NK-R" w:hint="eastAsia"/>
          <w:sz w:val="28"/>
          <w:szCs w:val="28"/>
        </w:rPr>
        <w:t>施策の推進</w:t>
      </w:r>
    </w:p>
    <w:p w14:paraId="5E26C960" w14:textId="0D25FCF3" w:rsidR="009E5EFE" w:rsidRPr="000A6894" w:rsidRDefault="00BB5ED3"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①</w:t>
      </w:r>
      <w:r w:rsidR="009E5EFE" w:rsidRPr="000A6894">
        <w:rPr>
          <w:rFonts w:ascii="UD デジタル 教科書体 NK-R" w:eastAsia="UD デジタル 教科書体 NK-R" w:hint="eastAsia"/>
          <w:sz w:val="24"/>
          <w:szCs w:val="24"/>
        </w:rPr>
        <w:t>普及啓発</w:t>
      </w:r>
    </w:p>
    <w:p w14:paraId="709BD5BC" w14:textId="0DEDE5E2" w:rsidR="009E5EFE" w:rsidRPr="000A6894" w:rsidRDefault="009E5EFE" w:rsidP="00F53BB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町民</w:t>
      </w:r>
      <w:r w:rsidR="008E3573">
        <w:rPr>
          <w:rFonts w:ascii="UD デジタル 教科書体 NK-R" w:eastAsia="UD デジタル 教科書体 NK-R" w:hint="eastAsia"/>
          <w:sz w:val="24"/>
          <w:szCs w:val="24"/>
        </w:rPr>
        <w:t>一人</w:t>
      </w:r>
      <w:r w:rsidRPr="000A6894">
        <w:rPr>
          <w:rFonts w:ascii="UD デジタル 教科書体 NK-R" w:eastAsia="UD デジタル 教科書体 NK-R" w:hint="eastAsia"/>
          <w:sz w:val="24"/>
          <w:szCs w:val="24"/>
        </w:rPr>
        <w:t>ひとりが、</w:t>
      </w:r>
      <w:r w:rsidR="00AD35E2">
        <w:rPr>
          <w:rFonts w:ascii="UD デジタル 教科書体 NK-R" w:eastAsia="UD デジタル 教科書体 NK-R" w:hint="eastAsia"/>
          <w:sz w:val="24"/>
          <w:szCs w:val="24"/>
        </w:rPr>
        <w:t>こころ</w:t>
      </w:r>
      <w:r w:rsidRPr="000A6894">
        <w:rPr>
          <w:rFonts w:ascii="UD デジタル 教科書体 NK-R" w:eastAsia="UD デジタル 教科書体 NK-R" w:hint="eastAsia"/>
          <w:sz w:val="24"/>
          <w:szCs w:val="24"/>
        </w:rPr>
        <w:t>の健康づくりについて理解し、自身のこころの不調や悩みを抱えた方のSOSサインに気づき、適切に対処できるよう、正しい知識や情報の普及に努めます。</w:t>
      </w:r>
    </w:p>
    <w:p w14:paraId="69264990" w14:textId="77777777" w:rsidR="009E5EFE" w:rsidRPr="000A6894" w:rsidRDefault="009E5EFE" w:rsidP="000A6894">
      <w:pPr>
        <w:spacing w:line="400" w:lineRule="exact"/>
        <w:rPr>
          <w:rFonts w:ascii="UD デジタル 教科書体 NK-R" w:eastAsia="UD デジタル 教科書体 NK-R"/>
          <w:sz w:val="24"/>
          <w:szCs w:val="24"/>
        </w:rPr>
      </w:pPr>
    </w:p>
    <w:p w14:paraId="5ED9B9F3" w14:textId="107DB93F" w:rsidR="009E5EFE" w:rsidRPr="000A6894" w:rsidRDefault="00BB5ED3"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②</w:t>
      </w:r>
      <w:r w:rsidR="009E5EFE" w:rsidRPr="000A6894">
        <w:rPr>
          <w:rFonts w:ascii="UD デジタル 教科書体 NK-R" w:eastAsia="UD デジタル 教科書体 NK-R" w:hint="eastAsia"/>
          <w:sz w:val="24"/>
          <w:szCs w:val="24"/>
        </w:rPr>
        <w:t>ハイリスク者の早期発見・早期支援</w:t>
      </w:r>
    </w:p>
    <w:p w14:paraId="76644A6D" w14:textId="1EBE8DC7" w:rsidR="009E5EFE" w:rsidRDefault="009E5EFE" w:rsidP="00F53BB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悩みを抱えた方を早期に発見できるよう、うつ状態等のスクリーニングを実施</w:t>
      </w:r>
      <w:r w:rsidR="00444EED" w:rsidRPr="000A6894">
        <w:rPr>
          <w:rFonts w:ascii="UD デジタル 教科書体 NK-R" w:eastAsia="UD デジタル 教科書体 NK-R" w:hint="eastAsia"/>
          <w:sz w:val="24"/>
          <w:szCs w:val="24"/>
        </w:rPr>
        <w:t>し</w:t>
      </w:r>
      <w:r w:rsidRPr="000A6894">
        <w:rPr>
          <w:rFonts w:ascii="UD デジタル 教科書体 NK-R" w:eastAsia="UD デジタル 教科書体 NK-R" w:hint="eastAsia"/>
          <w:sz w:val="24"/>
          <w:szCs w:val="24"/>
        </w:rPr>
        <w:t>、早期に支援介入できるような体制を整備します。</w:t>
      </w:r>
    </w:p>
    <w:p w14:paraId="47415559" w14:textId="2E0D716D" w:rsidR="00A13528" w:rsidRPr="000A6894" w:rsidRDefault="00C624E4" w:rsidP="00F53BB4">
      <w:pPr>
        <w:spacing w:line="40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また</w:t>
      </w:r>
      <w:r w:rsidR="00A13528">
        <w:rPr>
          <w:rFonts w:ascii="UD デジタル 教科書体 NK-R" w:eastAsia="UD デジタル 教科書体 NK-R" w:hint="eastAsia"/>
          <w:sz w:val="24"/>
          <w:szCs w:val="24"/>
        </w:rPr>
        <w:t>うつ病やアルコール依存症等の精神疾患は</w:t>
      </w:r>
      <w:r w:rsidR="00374FF0">
        <w:rPr>
          <w:rFonts w:ascii="UD デジタル 教科書体 NK-R" w:eastAsia="UD デジタル 教科書体 NK-R" w:hint="eastAsia"/>
          <w:sz w:val="24"/>
          <w:szCs w:val="24"/>
        </w:rPr>
        <w:t>、</w:t>
      </w:r>
      <w:r w:rsidR="00A13528">
        <w:rPr>
          <w:rFonts w:ascii="UD デジタル 教科書体 NK-R" w:eastAsia="UD デジタル 教科書体 NK-R" w:hint="eastAsia"/>
          <w:sz w:val="24"/>
          <w:szCs w:val="24"/>
        </w:rPr>
        <w:t>自殺の危険性が高いとされていることから、早期に適切な医療につなげるように支援します。</w:t>
      </w:r>
    </w:p>
    <w:p w14:paraId="39B7C2C8" w14:textId="77777777" w:rsidR="009E5EFE" w:rsidRDefault="009E5EFE" w:rsidP="000A6894">
      <w:pPr>
        <w:spacing w:line="400" w:lineRule="exact"/>
        <w:rPr>
          <w:rFonts w:ascii="UD デジタル 教科書体 NK-R" w:eastAsia="UD デジタル 教科書体 NK-R"/>
          <w:sz w:val="24"/>
          <w:szCs w:val="24"/>
        </w:rPr>
      </w:pPr>
    </w:p>
    <w:p w14:paraId="0E5B75D0" w14:textId="58083B76" w:rsidR="009E5EFE" w:rsidRPr="000A6894" w:rsidRDefault="00BB5ED3"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lastRenderedPageBreak/>
        <w:t>③</w:t>
      </w:r>
      <w:r w:rsidR="009E5EFE" w:rsidRPr="000A6894">
        <w:rPr>
          <w:rFonts w:ascii="UD デジタル 教科書体 NK-R" w:eastAsia="UD デジタル 教科書体 NK-R" w:hint="eastAsia"/>
          <w:sz w:val="24"/>
          <w:szCs w:val="24"/>
        </w:rPr>
        <w:t>相談体制の充実</w:t>
      </w:r>
    </w:p>
    <w:p w14:paraId="35407B3D" w14:textId="7F3549C6" w:rsidR="009E5EFE" w:rsidRPr="000A6894" w:rsidRDefault="009E5EFE" w:rsidP="00F53BB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町民</w:t>
      </w:r>
      <w:r w:rsidR="001C7000">
        <w:rPr>
          <w:rFonts w:ascii="UD デジタル 教科書体 NK-R" w:eastAsia="UD デジタル 教科書体 NK-R" w:hint="eastAsia"/>
          <w:sz w:val="24"/>
          <w:szCs w:val="24"/>
        </w:rPr>
        <w:t>一人</w:t>
      </w:r>
      <w:r w:rsidRPr="000A6894">
        <w:rPr>
          <w:rFonts w:ascii="UD デジタル 教科書体 NK-R" w:eastAsia="UD デジタル 教科書体 NK-R" w:hint="eastAsia"/>
          <w:sz w:val="24"/>
          <w:szCs w:val="24"/>
        </w:rPr>
        <w:t>ひとりが、支援者または支援機関に</w:t>
      </w:r>
      <w:r w:rsidR="007A3600" w:rsidRPr="000A6894">
        <w:rPr>
          <w:rFonts w:ascii="UD デジタル 教科書体 NK-R" w:eastAsia="UD デジタル 教科書体 NK-R" w:hint="eastAsia"/>
          <w:sz w:val="24"/>
          <w:szCs w:val="24"/>
        </w:rPr>
        <w:t>相談</w:t>
      </w:r>
      <w:r w:rsidRPr="000A6894">
        <w:rPr>
          <w:rFonts w:ascii="UD デジタル 教科書体 NK-R" w:eastAsia="UD デジタル 教科書体 NK-R" w:hint="eastAsia"/>
          <w:sz w:val="24"/>
          <w:szCs w:val="24"/>
        </w:rPr>
        <w:t>できるような環境を整備します。</w:t>
      </w:r>
      <w:r w:rsidR="001C7000">
        <w:rPr>
          <w:rFonts w:ascii="UD デジタル 教科書体 NK-R" w:eastAsia="UD デジタル 教科書体 NK-R" w:hint="eastAsia"/>
          <w:sz w:val="24"/>
          <w:szCs w:val="24"/>
        </w:rPr>
        <w:t>一人</w:t>
      </w:r>
      <w:r w:rsidRPr="000A6894">
        <w:rPr>
          <w:rFonts w:ascii="UD デジタル 教科書体 NK-R" w:eastAsia="UD デジタル 教科書体 NK-R" w:hint="eastAsia"/>
          <w:sz w:val="24"/>
          <w:szCs w:val="24"/>
        </w:rPr>
        <w:t>で悩みを抱えず、早期に相談でき、適切な対処方法が得られるよう、SNSや電話、</w:t>
      </w:r>
      <w:r w:rsidR="006F3898">
        <w:rPr>
          <w:rFonts w:ascii="UD デジタル 教科書体 NK-R" w:eastAsia="UD デジタル 教科書体 NK-R" w:hint="eastAsia"/>
          <w:sz w:val="24"/>
          <w:szCs w:val="24"/>
        </w:rPr>
        <w:t>こころの</w:t>
      </w:r>
      <w:r w:rsidRPr="000A6894">
        <w:rPr>
          <w:rFonts w:ascii="UD デジタル 教科書体 NK-R" w:eastAsia="UD デジタル 教科書体 NK-R" w:hint="eastAsia"/>
          <w:sz w:val="24"/>
          <w:szCs w:val="24"/>
        </w:rPr>
        <w:t>相談会の開催等により相談体制の</w:t>
      </w:r>
      <w:r w:rsidR="0027525F" w:rsidRPr="000A6894">
        <w:rPr>
          <w:rFonts w:ascii="UD デジタル 教科書体 NK-R" w:eastAsia="UD デジタル 教科書体 NK-R" w:hint="eastAsia"/>
          <w:sz w:val="24"/>
          <w:szCs w:val="24"/>
        </w:rPr>
        <w:t>充実に努めます。</w:t>
      </w:r>
    </w:p>
    <w:p w14:paraId="6295ACAA" w14:textId="77777777" w:rsidR="006A36BE" w:rsidRDefault="006A36BE" w:rsidP="000A6894">
      <w:pPr>
        <w:spacing w:line="400" w:lineRule="exact"/>
        <w:rPr>
          <w:rFonts w:ascii="UD デジタル 教科書体 NK-R" w:eastAsia="UD デジタル 教科書体 NK-R"/>
          <w:sz w:val="24"/>
          <w:szCs w:val="24"/>
        </w:rPr>
      </w:pPr>
    </w:p>
    <w:p w14:paraId="763093C1" w14:textId="7C018D46" w:rsidR="0027525F" w:rsidRPr="000A6894" w:rsidRDefault="00BB5ED3"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④</w:t>
      </w:r>
      <w:r w:rsidR="0027525F" w:rsidRPr="000A6894">
        <w:rPr>
          <w:rFonts w:ascii="UD デジタル 教科書体 NK-R" w:eastAsia="UD デジタル 教科書体 NK-R" w:hint="eastAsia"/>
          <w:sz w:val="24"/>
          <w:szCs w:val="24"/>
        </w:rPr>
        <w:t>人材育成・地域の見守り体制づくり</w:t>
      </w:r>
    </w:p>
    <w:p w14:paraId="72010158" w14:textId="7C7DC2A8" w:rsidR="0046711E" w:rsidRPr="000A6894" w:rsidRDefault="00C624E4" w:rsidP="00F53BB4">
      <w:pPr>
        <w:spacing w:line="40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町民</w:t>
      </w:r>
      <w:r w:rsidR="006F3898">
        <w:rPr>
          <w:rFonts w:ascii="UD デジタル 教科書体 NK-R" w:eastAsia="UD デジタル 教科書体 NK-R" w:hint="eastAsia"/>
          <w:sz w:val="24"/>
          <w:szCs w:val="24"/>
        </w:rPr>
        <w:t>一人</w:t>
      </w:r>
      <w:r w:rsidR="0046711E" w:rsidRPr="000A6894">
        <w:rPr>
          <w:rFonts w:ascii="UD デジタル 教科書体 NK-R" w:eastAsia="UD デジタル 教科書体 NK-R" w:hint="eastAsia"/>
          <w:sz w:val="24"/>
          <w:szCs w:val="24"/>
        </w:rPr>
        <w:t>ひとりが、悩みを抱えた方のSOSサインに気づいて</w:t>
      </w:r>
      <w:r w:rsidR="00444EED" w:rsidRPr="000A6894">
        <w:rPr>
          <w:rFonts w:ascii="UD デジタル 教科書体 NK-R" w:eastAsia="UD デジタル 教科書体 NK-R" w:hint="eastAsia"/>
          <w:sz w:val="24"/>
          <w:szCs w:val="24"/>
        </w:rPr>
        <w:t>、</w:t>
      </w:r>
      <w:r w:rsidR="0046711E" w:rsidRPr="000A6894">
        <w:rPr>
          <w:rFonts w:ascii="UD デジタル 教科書体 NK-R" w:eastAsia="UD デジタル 教科書体 NK-R" w:hint="eastAsia"/>
          <w:sz w:val="24"/>
          <w:szCs w:val="24"/>
        </w:rPr>
        <w:t>相談機関につなぐための知識と技術を習得し、早期に対応できる体制を整えます。住民をはじめ</w:t>
      </w:r>
      <w:r w:rsidR="00444EED" w:rsidRPr="000A6894">
        <w:rPr>
          <w:rFonts w:ascii="UD デジタル 教科書体 NK-R" w:eastAsia="UD デジタル 教科書体 NK-R" w:hint="eastAsia"/>
          <w:sz w:val="24"/>
          <w:szCs w:val="24"/>
        </w:rPr>
        <w:t>、</w:t>
      </w:r>
      <w:r w:rsidR="0046711E" w:rsidRPr="000A6894">
        <w:rPr>
          <w:rFonts w:ascii="UD デジタル 教科書体 NK-R" w:eastAsia="UD デジタル 教科書体 NK-R" w:hint="eastAsia"/>
          <w:sz w:val="24"/>
          <w:szCs w:val="24"/>
        </w:rPr>
        <w:t>様々な関係</w:t>
      </w:r>
      <w:r w:rsidR="007A3600" w:rsidRPr="000A6894">
        <w:rPr>
          <w:rFonts w:ascii="UD デジタル 教科書体 NK-R" w:eastAsia="UD デジタル 教科書体 NK-R" w:hint="eastAsia"/>
          <w:sz w:val="24"/>
          <w:szCs w:val="24"/>
        </w:rPr>
        <w:t>機関や団体に対してゲートキーパー養成を行い、人材育成及び見守り体制づくりに努めます。</w:t>
      </w:r>
    </w:p>
    <w:p w14:paraId="67915C67" w14:textId="77777777" w:rsidR="007A3600" w:rsidRPr="000A6894" w:rsidRDefault="007A3600" w:rsidP="000A6894">
      <w:pPr>
        <w:spacing w:line="400" w:lineRule="exact"/>
        <w:rPr>
          <w:rFonts w:ascii="UD デジタル 教科書体 NK-R" w:eastAsia="UD デジタル 教科書体 NK-R"/>
          <w:sz w:val="24"/>
          <w:szCs w:val="24"/>
        </w:rPr>
      </w:pPr>
    </w:p>
    <w:p w14:paraId="6EA7C67B" w14:textId="54657FAA" w:rsidR="007A3600" w:rsidRPr="000A6894" w:rsidRDefault="00BB5ED3"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⑤</w:t>
      </w:r>
      <w:r w:rsidR="007A3600" w:rsidRPr="000A6894">
        <w:rPr>
          <w:rFonts w:ascii="UD デジタル 教科書体 NK-R" w:eastAsia="UD デジタル 教科書体 NK-R" w:hint="eastAsia"/>
          <w:sz w:val="24"/>
          <w:szCs w:val="24"/>
        </w:rPr>
        <w:t>関係機関との連携強化</w:t>
      </w:r>
    </w:p>
    <w:p w14:paraId="7DC3976B" w14:textId="5AF5FAE9" w:rsidR="00F53BB4" w:rsidRDefault="007A3600" w:rsidP="00F53BB4">
      <w:pPr>
        <w:spacing w:line="400" w:lineRule="exact"/>
        <w:ind w:firstLineChars="100" w:firstLine="240"/>
        <w:rPr>
          <w:rFonts w:ascii="UD デジタル 教科書体 NK-R" w:eastAsia="UD デジタル 教科書体 NK-R"/>
          <w:sz w:val="24"/>
          <w:szCs w:val="24"/>
        </w:rPr>
      </w:pPr>
      <w:r w:rsidRPr="000A6894">
        <w:rPr>
          <w:rFonts w:ascii="UD デジタル 教科書体 NK-R" w:eastAsia="UD デジタル 教科書体 NK-R" w:hint="eastAsia"/>
          <w:sz w:val="24"/>
          <w:szCs w:val="24"/>
        </w:rPr>
        <w:t>様々な自殺要因に関する課題解決に向けて、関係機関が一丸となって自殺予防に努めます。保健医療福祉、教育</w:t>
      </w:r>
      <w:r w:rsidR="00444EED" w:rsidRPr="000A6894">
        <w:rPr>
          <w:rFonts w:ascii="UD デジタル 教科書体 NK-R" w:eastAsia="UD デジタル 教科書体 NK-R" w:hint="eastAsia"/>
          <w:sz w:val="24"/>
          <w:szCs w:val="24"/>
        </w:rPr>
        <w:t>機関</w:t>
      </w:r>
      <w:r w:rsidRPr="000A6894">
        <w:rPr>
          <w:rFonts w:ascii="UD デジタル 教科書体 NK-R" w:eastAsia="UD デジタル 教科書体 NK-R" w:hint="eastAsia"/>
          <w:sz w:val="24"/>
          <w:szCs w:val="24"/>
        </w:rPr>
        <w:t>、警察消防、民間団体と連携を強化し、</w:t>
      </w:r>
      <w:r w:rsidR="00DF3CF7" w:rsidRPr="000A6894">
        <w:rPr>
          <w:rFonts w:ascii="UD デジタル 教科書体 NK-R" w:eastAsia="UD デジタル 教科書体 NK-R" w:hint="eastAsia"/>
          <w:sz w:val="24"/>
          <w:szCs w:val="24"/>
        </w:rPr>
        <w:t>いのちを支える自殺対策ネットワーク会議にて、自殺対策の方向性を決定していきます。</w:t>
      </w:r>
    </w:p>
    <w:p w14:paraId="25CD4918" w14:textId="2686003B" w:rsidR="00311836" w:rsidRPr="000A6894" w:rsidRDefault="00311836" w:rsidP="000A6894">
      <w:pPr>
        <w:spacing w:line="400" w:lineRule="exact"/>
        <w:rPr>
          <w:rFonts w:ascii="UD デジタル 教科書体 NK-R" w:eastAsia="UD デジタル 教科書体 NK-R"/>
          <w:sz w:val="24"/>
          <w:szCs w:val="24"/>
        </w:rPr>
      </w:pPr>
      <w:r w:rsidRPr="000A6894">
        <w:rPr>
          <w:rFonts w:ascii="UD デジタル 教科書体 NK-R" w:eastAsia="UD デジタル 教科書体 NK-R"/>
          <w:sz w:val="24"/>
          <w:szCs w:val="24"/>
        </w:rPr>
        <w:br w:type="page"/>
      </w:r>
    </w:p>
    <w:p w14:paraId="0BBBE75A" w14:textId="532FDF72" w:rsidR="00BB5ED3" w:rsidRPr="00E55E7F" w:rsidRDefault="00BB5ED3" w:rsidP="00AC32C6">
      <w:pPr>
        <w:rPr>
          <w:rFonts w:ascii="UD デジタル 教科書体 NK-R" w:eastAsia="UD デジタル 教科書体 NK-R"/>
          <w:sz w:val="28"/>
          <w:szCs w:val="28"/>
        </w:rPr>
      </w:pPr>
      <w:r w:rsidRPr="00E55E7F">
        <w:rPr>
          <w:rFonts w:ascii="UD デジタル 教科書体 NK-R" w:eastAsia="UD デジタル 教科書体 NK-R" w:hint="eastAsia"/>
          <w:sz w:val="28"/>
          <w:szCs w:val="28"/>
        </w:rPr>
        <w:lastRenderedPageBreak/>
        <w:t>５．ライフステージに応じた取り組み</w:t>
      </w:r>
    </w:p>
    <w:tbl>
      <w:tblPr>
        <w:tblStyle w:val="a4"/>
        <w:tblW w:w="0" w:type="auto"/>
        <w:tblLook w:val="04A0" w:firstRow="1" w:lastRow="0" w:firstColumn="1" w:lastColumn="0" w:noHBand="0" w:noVBand="1"/>
      </w:tblPr>
      <w:tblGrid>
        <w:gridCol w:w="1555"/>
        <w:gridCol w:w="1307"/>
        <w:gridCol w:w="1308"/>
        <w:gridCol w:w="1308"/>
        <w:gridCol w:w="1308"/>
        <w:gridCol w:w="1308"/>
        <w:gridCol w:w="1308"/>
      </w:tblGrid>
      <w:tr w:rsidR="00BB5ED3" w14:paraId="7016B037" w14:textId="77777777" w:rsidTr="009334CB">
        <w:tc>
          <w:tcPr>
            <w:tcW w:w="1555" w:type="dxa"/>
            <w:vAlign w:val="center"/>
          </w:tcPr>
          <w:p w14:paraId="0AABE06E" w14:textId="3FB88DA2" w:rsidR="00BB5ED3" w:rsidRDefault="00BB5ED3" w:rsidP="009334CB">
            <w:pPr>
              <w:jc w:val="center"/>
              <w:rPr>
                <w:rFonts w:ascii="UD デジタル 教科書体 NK-R" w:eastAsia="UD デジタル 教科書体 NK-R"/>
              </w:rPr>
            </w:pPr>
            <w:r>
              <w:rPr>
                <w:rFonts w:ascii="UD デジタル 教科書体 NK-R" w:eastAsia="UD デジタル 教科書体 NK-R" w:hint="eastAsia"/>
              </w:rPr>
              <w:t>ライフステージ</w:t>
            </w:r>
          </w:p>
        </w:tc>
        <w:tc>
          <w:tcPr>
            <w:tcW w:w="1307" w:type="dxa"/>
            <w:vAlign w:val="center"/>
          </w:tcPr>
          <w:p w14:paraId="4E3F9C42" w14:textId="77777777" w:rsidR="00BB5ED3" w:rsidRPr="00610586" w:rsidRDefault="00BB5ED3"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乳幼児期</w:t>
            </w:r>
          </w:p>
          <w:p w14:paraId="7ECD865E" w14:textId="69C6D696" w:rsidR="00BB5ED3" w:rsidRDefault="00F65ECA" w:rsidP="00610586">
            <w:pPr>
              <w:spacing w:line="400" w:lineRule="exact"/>
              <w:jc w:val="center"/>
              <w:rPr>
                <w:rFonts w:ascii="UD デジタル 教科書体 NK-R" w:eastAsia="UD デジタル 教科書体 NK-R"/>
              </w:rPr>
            </w:pPr>
            <w:r>
              <w:rPr>
                <w:rFonts w:ascii="UD デジタル 教科書体 NK-R" w:eastAsia="UD デジタル 教科書体 NK-R" w:hint="eastAsia"/>
              </w:rPr>
              <w:t>(</w:t>
            </w:r>
            <w:r w:rsidR="00BB5ED3">
              <w:rPr>
                <w:rFonts w:ascii="UD デジタル 教科書体 NK-R" w:eastAsia="UD デジタル 教科書体 NK-R" w:hint="eastAsia"/>
              </w:rPr>
              <w:t>妊産婦期</w:t>
            </w:r>
            <w:r>
              <w:rPr>
                <w:rFonts w:ascii="UD デジタル 教科書体 NK-R" w:eastAsia="UD デジタル 教科書体 NK-R" w:hint="eastAsia"/>
              </w:rPr>
              <w:t>)</w:t>
            </w:r>
          </w:p>
        </w:tc>
        <w:tc>
          <w:tcPr>
            <w:tcW w:w="1308" w:type="dxa"/>
            <w:vAlign w:val="center"/>
          </w:tcPr>
          <w:p w14:paraId="6DBFCD91" w14:textId="77777777" w:rsidR="00BB5ED3" w:rsidRPr="00610586" w:rsidRDefault="00BB5ED3"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少年期</w:t>
            </w:r>
          </w:p>
          <w:p w14:paraId="2DA8BD02" w14:textId="043D1390" w:rsidR="00F65ECA" w:rsidRDefault="00F65ECA" w:rsidP="00610586">
            <w:pPr>
              <w:spacing w:line="400" w:lineRule="exact"/>
              <w:jc w:val="center"/>
              <w:rPr>
                <w:rFonts w:ascii="UD デジタル 教科書体 NK-R" w:eastAsia="UD デジタル 教科書体 NK-R"/>
              </w:rPr>
            </w:pPr>
            <w:r>
              <w:rPr>
                <w:rFonts w:ascii="UD デジタル 教科書体 NK-R" w:eastAsia="UD デジタル 教科書体 NK-R" w:hint="eastAsia"/>
              </w:rPr>
              <w:t>6～14歳</w:t>
            </w:r>
          </w:p>
        </w:tc>
        <w:tc>
          <w:tcPr>
            <w:tcW w:w="1308" w:type="dxa"/>
            <w:vAlign w:val="center"/>
          </w:tcPr>
          <w:p w14:paraId="01DB22FD" w14:textId="77777777" w:rsidR="00BB5ED3" w:rsidRPr="00610586" w:rsidRDefault="00BB5ED3"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青年期</w:t>
            </w:r>
          </w:p>
          <w:p w14:paraId="3D67CF1E" w14:textId="23C23CF7" w:rsidR="00F65ECA" w:rsidRDefault="00F65ECA" w:rsidP="00610586">
            <w:pPr>
              <w:spacing w:line="400" w:lineRule="exact"/>
              <w:jc w:val="center"/>
              <w:rPr>
                <w:rFonts w:ascii="UD デジタル 教科書体 NK-R" w:eastAsia="UD デジタル 教科書体 NK-R"/>
              </w:rPr>
            </w:pPr>
            <w:r>
              <w:rPr>
                <w:rFonts w:ascii="UD デジタル 教科書体 NK-R" w:eastAsia="UD デジタル 教科書体 NK-R" w:hint="eastAsia"/>
              </w:rPr>
              <w:t>15～24歳</w:t>
            </w:r>
          </w:p>
        </w:tc>
        <w:tc>
          <w:tcPr>
            <w:tcW w:w="1308" w:type="dxa"/>
            <w:vAlign w:val="center"/>
          </w:tcPr>
          <w:p w14:paraId="1D41A821" w14:textId="77777777" w:rsidR="00BB5ED3" w:rsidRPr="00610586" w:rsidRDefault="00BB5ED3"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壮年期</w:t>
            </w:r>
          </w:p>
          <w:p w14:paraId="5281801F" w14:textId="1C436C9C" w:rsidR="00F65ECA" w:rsidRDefault="00F65ECA" w:rsidP="00610586">
            <w:pPr>
              <w:spacing w:line="400" w:lineRule="exact"/>
              <w:jc w:val="center"/>
              <w:rPr>
                <w:rFonts w:ascii="UD デジタル 教科書体 NK-R" w:eastAsia="UD デジタル 教科書体 NK-R"/>
              </w:rPr>
            </w:pPr>
            <w:r>
              <w:rPr>
                <w:rFonts w:ascii="UD デジタル 教科書体 NK-R" w:eastAsia="UD デジタル 教科書体 NK-R" w:hint="eastAsia"/>
              </w:rPr>
              <w:t>25～44歳</w:t>
            </w:r>
          </w:p>
        </w:tc>
        <w:tc>
          <w:tcPr>
            <w:tcW w:w="1308" w:type="dxa"/>
            <w:vAlign w:val="center"/>
          </w:tcPr>
          <w:p w14:paraId="5BDC1A65" w14:textId="77777777" w:rsidR="00BB5ED3" w:rsidRPr="00610586" w:rsidRDefault="00BB5ED3"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中年期</w:t>
            </w:r>
          </w:p>
          <w:p w14:paraId="2BA24BBE" w14:textId="35634C29" w:rsidR="00F65ECA" w:rsidRDefault="00F65ECA" w:rsidP="00610586">
            <w:pPr>
              <w:spacing w:line="400" w:lineRule="exact"/>
              <w:jc w:val="center"/>
              <w:rPr>
                <w:rFonts w:ascii="UD デジタル 教科書体 NK-R" w:eastAsia="UD デジタル 教科書体 NK-R"/>
              </w:rPr>
            </w:pPr>
            <w:r>
              <w:rPr>
                <w:rFonts w:ascii="UD デジタル 教科書体 NK-R" w:eastAsia="UD デジタル 教科書体 NK-R" w:hint="eastAsia"/>
              </w:rPr>
              <w:t>45～</w:t>
            </w:r>
            <w:r w:rsidR="0024343F">
              <w:rPr>
                <w:rFonts w:ascii="UD デジタル 教科書体 NK-R" w:eastAsia="UD デジタル 教科書体 NK-R" w:hint="eastAsia"/>
              </w:rPr>
              <w:t>64</w:t>
            </w:r>
            <w:r>
              <w:rPr>
                <w:rFonts w:ascii="UD デジタル 教科書体 NK-R" w:eastAsia="UD デジタル 教科書体 NK-R" w:hint="eastAsia"/>
              </w:rPr>
              <w:t>歳</w:t>
            </w:r>
          </w:p>
        </w:tc>
        <w:tc>
          <w:tcPr>
            <w:tcW w:w="1308" w:type="dxa"/>
            <w:vAlign w:val="center"/>
          </w:tcPr>
          <w:p w14:paraId="258471BB" w14:textId="77777777" w:rsidR="00BB5ED3" w:rsidRPr="00610586" w:rsidRDefault="00BB5ED3"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高齢期</w:t>
            </w:r>
          </w:p>
          <w:p w14:paraId="4D1D1761" w14:textId="0C0AF97E" w:rsidR="00F65ECA" w:rsidRDefault="00F65ECA" w:rsidP="00610586">
            <w:pPr>
              <w:spacing w:line="400" w:lineRule="exact"/>
              <w:jc w:val="center"/>
              <w:rPr>
                <w:rFonts w:ascii="UD デジタル 教科書体 NK-R" w:eastAsia="UD デジタル 教科書体 NK-R"/>
              </w:rPr>
            </w:pPr>
            <w:r>
              <w:rPr>
                <w:rFonts w:ascii="UD デジタル 教科書体 NK-R" w:eastAsia="UD デジタル 教科書体 NK-R" w:hint="eastAsia"/>
              </w:rPr>
              <w:t>65歳以上</w:t>
            </w:r>
          </w:p>
        </w:tc>
      </w:tr>
      <w:tr w:rsidR="00F65ECA" w14:paraId="7D9FDE8E" w14:textId="77777777" w:rsidTr="009334CB">
        <w:tc>
          <w:tcPr>
            <w:tcW w:w="1555" w:type="dxa"/>
            <w:vAlign w:val="center"/>
          </w:tcPr>
          <w:p w14:paraId="260E08E2" w14:textId="1CAAD378" w:rsidR="00F65ECA" w:rsidRPr="00354513" w:rsidRDefault="00F65ECA" w:rsidP="009334CB">
            <w:pPr>
              <w:jc w:val="center"/>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対象</w:t>
            </w:r>
          </w:p>
        </w:tc>
        <w:tc>
          <w:tcPr>
            <w:tcW w:w="1307" w:type="dxa"/>
            <w:vAlign w:val="center"/>
          </w:tcPr>
          <w:p w14:paraId="7FD73A19" w14:textId="77777777" w:rsidR="00C624E4" w:rsidRDefault="00C624E4" w:rsidP="00610586">
            <w:pPr>
              <w:spacing w:line="40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妊婦</w:t>
            </w:r>
          </w:p>
          <w:p w14:paraId="03777C5B" w14:textId="3178BC29" w:rsidR="00F65ECA" w:rsidRPr="00610586" w:rsidRDefault="00F65ECA"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産婦</w:t>
            </w:r>
          </w:p>
        </w:tc>
        <w:tc>
          <w:tcPr>
            <w:tcW w:w="1308" w:type="dxa"/>
            <w:vAlign w:val="center"/>
          </w:tcPr>
          <w:p w14:paraId="538B4416" w14:textId="77777777" w:rsidR="00F65ECA" w:rsidRPr="00610586" w:rsidRDefault="00F65ECA"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小学生</w:t>
            </w:r>
          </w:p>
          <w:p w14:paraId="19EA4FA8" w14:textId="4AB01639" w:rsidR="00F65ECA" w:rsidRPr="00610586" w:rsidRDefault="00F65ECA"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中学生</w:t>
            </w:r>
          </w:p>
        </w:tc>
        <w:tc>
          <w:tcPr>
            <w:tcW w:w="1308" w:type="dxa"/>
            <w:vAlign w:val="center"/>
          </w:tcPr>
          <w:p w14:paraId="738348B5" w14:textId="77777777" w:rsidR="00F65ECA" w:rsidRPr="00610586" w:rsidRDefault="00F65ECA"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高校生</w:t>
            </w:r>
          </w:p>
          <w:p w14:paraId="4CFE9408" w14:textId="22FF706C" w:rsidR="00F65ECA" w:rsidRPr="00610586" w:rsidRDefault="00F65ECA"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大学生</w:t>
            </w:r>
            <w:r w:rsidR="00380F96">
              <w:rPr>
                <w:rFonts w:ascii="UD デジタル 教科書体 NK-R" w:eastAsia="UD デジタル 教科書体 NK-R" w:hint="eastAsia"/>
                <w:sz w:val="24"/>
                <w:szCs w:val="24"/>
              </w:rPr>
              <w:t>等</w:t>
            </w:r>
          </w:p>
        </w:tc>
        <w:tc>
          <w:tcPr>
            <w:tcW w:w="2616" w:type="dxa"/>
            <w:gridSpan w:val="2"/>
            <w:vAlign w:val="center"/>
          </w:tcPr>
          <w:p w14:paraId="236805A0" w14:textId="05C6BCE6" w:rsidR="00F65ECA" w:rsidRPr="00610586" w:rsidRDefault="00F65ECA"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働き盛り世代</w:t>
            </w:r>
          </w:p>
        </w:tc>
        <w:tc>
          <w:tcPr>
            <w:tcW w:w="1308" w:type="dxa"/>
            <w:vAlign w:val="center"/>
          </w:tcPr>
          <w:p w14:paraId="58883D2D" w14:textId="513EACE4" w:rsidR="00F65ECA" w:rsidRPr="00610586" w:rsidRDefault="00F65ECA" w:rsidP="00610586">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高齢者</w:t>
            </w:r>
          </w:p>
        </w:tc>
      </w:tr>
      <w:tr w:rsidR="00374FF0" w14:paraId="41036794" w14:textId="77777777" w:rsidTr="00411792">
        <w:trPr>
          <w:trHeight w:val="690"/>
        </w:trPr>
        <w:tc>
          <w:tcPr>
            <w:tcW w:w="1555" w:type="dxa"/>
            <w:vMerge w:val="restart"/>
            <w:shd w:val="clear" w:color="auto" w:fill="FFF2CC" w:themeFill="accent4" w:themeFillTint="33"/>
            <w:vAlign w:val="center"/>
          </w:tcPr>
          <w:p w14:paraId="5885D0DA" w14:textId="6DD8EFD6" w:rsidR="00374FF0" w:rsidRPr="00354513" w:rsidRDefault="00374FF0" w:rsidP="00610586">
            <w:pPr>
              <w:spacing w:line="400" w:lineRule="exact"/>
              <w:jc w:val="center"/>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普及啓発</w:t>
            </w:r>
          </w:p>
        </w:tc>
        <w:tc>
          <w:tcPr>
            <w:tcW w:w="1307" w:type="dxa"/>
          </w:tcPr>
          <w:p w14:paraId="20AA10D7" w14:textId="77777777" w:rsidR="00374FF0" w:rsidRDefault="00374FF0" w:rsidP="00610586">
            <w:pPr>
              <w:spacing w:line="400" w:lineRule="exact"/>
              <w:rPr>
                <w:rFonts w:ascii="UD デジタル 教科書体 NK-R" w:eastAsia="UD デジタル 教科書体 NK-R"/>
              </w:rPr>
            </w:pPr>
          </w:p>
        </w:tc>
        <w:tc>
          <w:tcPr>
            <w:tcW w:w="6540" w:type="dxa"/>
            <w:gridSpan w:val="5"/>
          </w:tcPr>
          <w:p w14:paraId="6F297872" w14:textId="77777777" w:rsidR="00374FF0" w:rsidRPr="00354513" w:rsidRDefault="00374FF0" w:rsidP="00610586">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354513">
              <w:rPr>
                <w:rFonts w:ascii="UD デジタル 教科書体 NK-R" w:eastAsia="UD デジタル 教科書体 NK-R" w:hint="eastAsia"/>
                <w:sz w:val="24"/>
                <w:szCs w:val="24"/>
              </w:rPr>
              <w:t>相談カードの配布</w:t>
            </w:r>
          </w:p>
          <w:p w14:paraId="4416FD62" w14:textId="1109EA44" w:rsidR="00374FF0" w:rsidRDefault="00374FF0" w:rsidP="00610586">
            <w:pPr>
              <w:spacing w:line="400" w:lineRule="exac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35040" behindDoc="0" locked="0" layoutInCell="1" allowOverlap="1" wp14:anchorId="446CE9A0" wp14:editId="2CF27FB3">
                      <wp:simplePos x="0" y="0"/>
                      <wp:positionH relativeFrom="column">
                        <wp:posOffset>-4446</wp:posOffset>
                      </wp:positionH>
                      <wp:positionV relativeFrom="paragraph">
                        <wp:posOffset>29844</wp:posOffset>
                      </wp:positionV>
                      <wp:extent cx="3990975" cy="104775"/>
                      <wp:effectExtent l="0" t="19050" r="47625" b="47625"/>
                      <wp:wrapNone/>
                      <wp:docPr id="1921907467" name="矢印: 右 1"/>
                      <wp:cNvGraphicFramePr/>
                      <a:graphic xmlns:a="http://schemas.openxmlformats.org/drawingml/2006/main">
                        <a:graphicData uri="http://schemas.microsoft.com/office/word/2010/wordprocessingShape">
                          <wps:wsp>
                            <wps:cNvSpPr/>
                            <wps:spPr>
                              <a:xfrm flipV="1">
                                <a:off x="0" y="0"/>
                                <a:ext cx="3990975" cy="10477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E51E" id="矢印: 右 1" o:spid="_x0000_s1026" type="#_x0000_t13" style="position:absolute;left:0;text-align:left;margin-left:-.35pt;margin-top:2.35pt;width:314.25pt;height:8.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" adj="21316" fillcolor="#ed7d31 [3205]" strokecolor="#261103 [485]" strokeweight="1pt"/>
                  </w:pict>
                </mc:Fallback>
              </mc:AlternateContent>
            </w:r>
          </w:p>
        </w:tc>
      </w:tr>
      <w:tr w:rsidR="001E0505" w14:paraId="01108A55" w14:textId="77777777" w:rsidTr="001E0505">
        <w:trPr>
          <w:trHeight w:val="2368"/>
        </w:trPr>
        <w:tc>
          <w:tcPr>
            <w:tcW w:w="1555" w:type="dxa"/>
            <w:vMerge/>
            <w:shd w:val="clear" w:color="auto" w:fill="FFF2CC" w:themeFill="accent4" w:themeFillTint="33"/>
            <w:vAlign w:val="center"/>
          </w:tcPr>
          <w:p w14:paraId="0B40C1F1" w14:textId="77777777" w:rsidR="001E0505" w:rsidRPr="00354513" w:rsidRDefault="001E0505" w:rsidP="00610586">
            <w:pPr>
              <w:spacing w:line="400" w:lineRule="exact"/>
              <w:jc w:val="center"/>
              <w:rPr>
                <w:rFonts w:ascii="UD デジタル 教科書体 NK-R" w:eastAsia="UD デジタル 教科書体 NK-R"/>
                <w:sz w:val="24"/>
                <w:szCs w:val="24"/>
              </w:rPr>
            </w:pPr>
          </w:p>
        </w:tc>
        <w:tc>
          <w:tcPr>
            <w:tcW w:w="7847" w:type="dxa"/>
            <w:gridSpan w:val="6"/>
          </w:tcPr>
          <w:p w14:paraId="15E61A30" w14:textId="384F6A52" w:rsidR="001E0505" w:rsidRPr="00354513" w:rsidRDefault="001E0505"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・成人式、イベント、行政窓口等でこころの健康づくりのチラシの配布</w:t>
            </w:r>
          </w:p>
          <w:p w14:paraId="378766CD" w14:textId="77EB808A" w:rsidR="001E0505" w:rsidRPr="001E0505" w:rsidRDefault="001E0505" w:rsidP="00610586">
            <w:pPr>
              <w:spacing w:line="400" w:lineRule="exac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19680" behindDoc="0" locked="0" layoutInCell="1" allowOverlap="1" wp14:anchorId="20AF1C81" wp14:editId="78E549C4">
                      <wp:simplePos x="0" y="0"/>
                      <wp:positionH relativeFrom="column">
                        <wp:posOffset>-3175</wp:posOffset>
                      </wp:positionH>
                      <wp:positionV relativeFrom="paragraph">
                        <wp:posOffset>26670</wp:posOffset>
                      </wp:positionV>
                      <wp:extent cx="4819650" cy="104775"/>
                      <wp:effectExtent l="0" t="19050" r="38100" b="47625"/>
                      <wp:wrapNone/>
                      <wp:docPr id="1284702653" name="矢印: 右 1"/>
                      <wp:cNvGraphicFramePr/>
                      <a:graphic xmlns:a="http://schemas.openxmlformats.org/drawingml/2006/main">
                        <a:graphicData uri="http://schemas.microsoft.com/office/word/2010/wordprocessingShape">
                          <wps:wsp>
                            <wps:cNvSpPr/>
                            <wps:spPr>
                              <a:xfrm flipV="1">
                                <a:off x="0" y="0"/>
                                <a:ext cx="4819650" cy="10477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5933" id="矢印: 右 1" o:spid="_x0000_s1026" type="#_x0000_t13" style="position:absolute;left:0;text-align:left;margin-left:-.25pt;margin-top:2.1pt;width:379.5pt;height:8.2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" adj="21365" fillcolor="#ed7d31 [3205]" strokecolor="#261103 [485]" strokeweight="1pt"/>
                  </w:pict>
                </mc:Fallback>
              </mc:AlternateContent>
            </w:r>
          </w:p>
          <w:p w14:paraId="607F8543" w14:textId="77777777" w:rsidR="001E0505" w:rsidRPr="00354513" w:rsidRDefault="001E0505"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・メンタル</w:t>
            </w:r>
            <w:r>
              <w:rPr>
                <w:rFonts w:ascii="UD デジタル 教科書体 NK-R" w:eastAsia="UD デジタル 教科書体 NK-R" w:hint="eastAsia"/>
                <w:sz w:val="24"/>
                <w:szCs w:val="24"/>
              </w:rPr>
              <w:t>ヘルス</w:t>
            </w:r>
            <w:r w:rsidRPr="00354513">
              <w:rPr>
                <w:rFonts w:ascii="UD デジタル 教科書体 NK-R" w:eastAsia="UD デジタル 教科書体 NK-R" w:hint="eastAsia"/>
                <w:sz w:val="24"/>
                <w:szCs w:val="24"/>
              </w:rPr>
              <w:t>に関する記事を町広報紙に掲載</w:t>
            </w:r>
          </w:p>
          <w:p w14:paraId="17283D6C" w14:textId="4DF0EE6D" w:rsidR="001E0505" w:rsidRDefault="001E0505" w:rsidP="00610586">
            <w:pPr>
              <w:spacing w:line="400" w:lineRule="exac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21728" behindDoc="0" locked="0" layoutInCell="1" allowOverlap="1" wp14:anchorId="2EF7BB64" wp14:editId="70DCC577">
                      <wp:simplePos x="0" y="0"/>
                      <wp:positionH relativeFrom="column">
                        <wp:posOffset>-3175</wp:posOffset>
                      </wp:positionH>
                      <wp:positionV relativeFrom="paragraph">
                        <wp:posOffset>26670</wp:posOffset>
                      </wp:positionV>
                      <wp:extent cx="4819650" cy="104775"/>
                      <wp:effectExtent l="0" t="19050" r="38100" b="47625"/>
                      <wp:wrapNone/>
                      <wp:docPr id="582777984" name="矢印: 右 1"/>
                      <wp:cNvGraphicFramePr/>
                      <a:graphic xmlns:a="http://schemas.openxmlformats.org/drawingml/2006/main">
                        <a:graphicData uri="http://schemas.microsoft.com/office/word/2010/wordprocessingShape">
                          <wps:wsp>
                            <wps:cNvSpPr/>
                            <wps:spPr>
                              <a:xfrm flipV="1">
                                <a:off x="0" y="0"/>
                                <a:ext cx="4819650" cy="10477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DABE1" id="矢印: 右 1" o:spid="_x0000_s1026" type="#_x0000_t13" style="position:absolute;left:0;text-align:left;margin-left:-.25pt;margin-top:2.1pt;width:379.5pt;height:8.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" adj="21365" fillcolor="#ed7d31 [3205]" strokecolor="#261103 [485]" strokeweight="1pt"/>
                  </w:pict>
                </mc:Fallback>
              </mc:AlternateContent>
            </w:r>
          </w:p>
          <w:p w14:paraId="7DC92927" w14:textId="77777777" w:rsidR="001E0505" w:rsidRPr="00354513" w:rsidRDefault="001E0505"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・自殺予防の懸垂幕を掲示</w:t>
            </w:r>
          </w:p>
          <w:p w14:paraId="75D82BAD" w14:textId="7668DFF1" w:rsidR="001E0505" w:rsidRPr="001E0505" w:rsidRDefault="001E0505" w:rsidP="00610586">
            <w:pPr>
              <w:spacing w:line="400" w:lineRule="exact"/>
              <w:rPr>
                <w:rFonts w:ascii="UD デジタル 教科書体 NK-R" w:eastAsia="UD デジタル 教科書体 NK-R"/>
                <w:sz w:val="24"/>
                <w:szCs w:val="24"/>
              </w:rPr>
            </w:pPr>
            <w:r>
              <w:rPr>
                <w:rFonts w:ascii="UD デジタル 教科書体 NK-R" w:eastAsia="UD デジタル 教科書体 NK-R"/>
                <w:noProof/>
              </w:rPr>
              <mc:AlternateContent>
                <mc:Choice Requires="wps">
                  <w:drawing>
                    <wp:anchor distT="0" distB="0" distL="114300" distR="114300" simplePos="0" relativeHeight="251723776" behindDoc="0" locked="0" layoutInCell="1" allowOverlap="1" wp14:anchorId="306422C7" wp14:editId="0C96FA72">
                      <wp:simplePos x="0" y="0"/>
                      <wp:positionH relativeFrom="column">
                        <wp:posOffset>-3175</wp:posOffset>
                      </wp:positionH>
                      <wp:positionV relativeFrom="paragraph">
                        <wp:posOffset>26670</wp:posOffset>
                      </wp:positionV>
                      <wp:extent cx="4819650" cy="104775"/>
                      <wp:effectExtent l="0" t="19050" r="38100" b="47625"/>
                      <wp:wrapNone/>
                      <wp:docPr id="1227675940" name="矢印: 右 1"/>
                      <wp:cNvGraphicFramePr/>
                      <a:graphic xmlns:a="http://schemas.openxmlformats.org/drawingml/2006/main">
                        <a:graphicData uri="http://schemas.microsoft.com/office/word/2010/wordprocessingShape">
                          <wps:wsp>
                            <wps:cNvSpPr/>
                            <wps:spPr>
                              <a:xfrm flipV="1">
                                <a:off x="0" y="0"/>
                                <a:ext cx="4819650" cy="10477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15E80" id="矢印: 右 1" o:spid="_x0000_s1026" type="#_x0000_t13" style="position:absolute;left:0;text-align:left;margin-left:-.25pt;margin-top:2.1pt;width:379.5pt;height:8.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" adj="21365" fillcolor="#ed7d31 [3205]" strokecolor="#261103 [485]" strokeweight="1pt"/>
                  </w:pict>
                </mc:Fallback>
              </mc:AlternateContent>
            </w:r>
          </w:p>
        </w:tc>
      </w:tr>
      <w:tr w:rsidR="00E401D2" w14:paraId="53B656B2" w14:textId="77777777" w:rsidTr="00E401D2">
        <w:trPr>
          <w:trHeight w:val="1545"/>
        </w:trPr>
        <w:tc>
          <w:tcPr>
            <w:tcW w:w="1555" w:type="dxa"/>
            <w:vMerge w:val="restart"/>
            <w:shd w:val="clear" w:color="auto" w:fill="FFF2CC" w:themeFill="accent4" w:themeFillTint="33"/>
            <w:vAlign w:val="center"/>
          </w:tcPr>
          <w:p w14:paraId="0E73DA74" w14:textId="691A07C3" w:rsidR="00E401D2" w:rsidRPr="00354513" w:rsidRDefault="00E401D2" w:rsidP="00610586">
            <w:pPr>
              <w:spacing w:line="400" w:lineRule="exact"/>
              <w:jc w:val="center"/>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早期発見</w:t>
            </w:r>
          </w:p>
        </w:tc>
        <w:tc>
          <w:tcPr>
            <w:tcW w:w="1307" w:type="dxa"/>
          </w:tcPr>
          <w:p w14:paraId="0D905269" w14:textId="3F8CCD44" w:rsidR="00E401D2" w:rsidRPr="00354513" w:rsidRDefault="00E401D2"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・産後うつスクリーニングの実施</w:t>
            </w:r>
          </w:p>
        </w:tc>
        <w:tc>
          <w:tcPr>
            <w:tcW w:w="1308" w:type="dxa"/>
          </w:tcPr>
          <w:p w14:paraId="74B63772" w14:textId="13CBB501" w:rsidR="00E401D2" w:rsidRDefault="00E401D2" w:rsidP="00610586">
            <w:pPr>
              <w:spacing w:line="400" w:lineRule="exact"/>
              <w:rPr>
                <w:rFonts w:ascii="UD デジタル 教科書体 NK-R" w:eastAsia="UD デジタル 教科書体 NK-R"/>
              </w:rPr>
            </w:pPr>
          </w:p>
        </w:tc>
        <w:tc>
          <w:tcPr>
            <w:tcW w:w="5232" w:type="dxa"/>
            <w:gridSpan w:val="4"/>
          </w:tcPr>
          <w:p w14:paraId="60D481DC" w14:textId="77777777" w:rsidR="00E401D2" w:rsidRPr="00354513" w:rsidRDefault="00E401D2"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・健診等でのうつスクリーニングの実施</w:t>
            </w:r>
          </w:p>
          <w:p w14:paraId="71A3383B" w14:textId="3518CA6D" w:rsidR="00E401D2" w:rsidRDefault="00E401D2" w:rsidP="00610586">
            <w:pPr>
              <w:spacing w:line="400" w:lineRule="exac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13536" behindDoc="0" locked="0" layoutInCell="1" allowOverlap="1" wp14:anchorId="131A9017" wp14:editId="7D1689AF">
                      <wp:simplePos x="0" y="0"/>
                      <wp:positionH relativeFrom="column">
                        <wp:posOffset>-6350</wp:posOffset>
                      </wp:positionH>
                      <wp:positionV relativeFrom="paragraph">
                        <wp:posOffset>26670</wp:posOffset>
                      </wp:positionV>
                      <wp:extent cx="3067050" cy="104775"/>
                      <wp:effectExtent l="0" t="19050" r="38100" b="47625"/>
                      <wp:wrapNone/>
                      <wp:docPr id="1367409867" name="矢印: 右 1"/>
                      <wp:cNvGraphicFramePr/>
                      <a:graphic xmlns:a="http://schemas.openxmlformats.org/drawingml/2006/main">
                        <a:graphicData uri="http://schemas.microsoft.com/office/word/2010/wordprocessingShape">
                          <wps:wsp>
                            <wps:cNvSpPr/>
                            <wps:spPr>
                              <a:xfrm flipV="1">
                                <a:off x="0" y="0"/>
                                <a:ext cx="3067050" cy="10477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1C5D37" id="矢印: 右 1" o:spid="_x0000_s1026" type="#_x0000_t13" style="position:absolute;left:0;text-align:left;margin-left:-.5pt;margin-top:2.1pt;width:241.5pt;height:8.25pt;flip:y;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" adj="21231" fillcolor="#ed7d31 [3205]" strokecolor="#261103 [485]" strokeweight="1pt"/>
                  </w:pict>
                </mc:Fallback>
              </mc:AlternateContent>
            </w:r>
          </w:p>
          <w:p w14:paraId="0D2B5DB3" w14:textId="17AB72FC" w:rsidR="00E401D2" w:rsidRDefault="00E401D2" w:rsidP="00E401D2">
            <w:pPr>
              <w:spacing w:line="400" w:lineRule="exact"/>
              <w:rPr>
                <w:rFonts w:ascii="UD デジタル 教科書体 NK-R" w:eastAsia="UD デジタル 教科書体 NK-R"/>
              </w:rPr>
            </w:pPr>
          </w:p>
        </w:tc>
      </w:tr>
      <w:tr w:rsidR="00E401D2" w14:paraId="791E0A28" w14:textId="77777777" w:rsidTr="001E0505">
        <w:trPr>
          <w:trHeight w:val="611"/>
        </w:trPr>
        <w:tc>
          <w:tcPr>
            <w:tcW w:w="1555" w:type="dxa"/>
            <w:vMerge/>
            <w:shd w:val="clear" w:color="auto" w:fill="FFF2CC" w:themeFill="accent4" w:themeFillTint="33"/>
            <w:vAlign w:val="center"/>
          </w:tcPr>
          <w:p w14:paraId="3E4A2700" w14:textId="77777777" w:rsidR="00E401D2" w:rsidRPr="00354513" w:rsidRDefault="00E401D2" w:rsidP="00610586">
            <w:pPr>
              <w:spacing w:line="400" w:lineRule="exact"/>
              <w:jc w:val="center"/>
              <w:rPr>
                <w:rFonts w:ascii="UD デジタル 教科書体 NK-R" w:eastAsia="UD デジタル 教科書体 NK-R"/>
                <w:sz w:val="24"/>
                <w:szCs w:val="24"/>
              </w:rPr>
            </w:pPr>
          </w:p>
        </w:tc>
        <w:tc>
          <w:tcPr>
            <w:tcW w:w="7847" w:type="dxa"/>
            <w:gridSpan w:val="6"/>
          </w:tcPr>
          <w:p w14:paraId="6A38FE78" w14:textId="5D026E69" w:rsidR="00E401D2" w:rsidRPr="00354513" w:rsidRDefault="00E401D2" w:rsidP="00E401D2">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・うつ</w:t>
            </w:r>
            <w:r w:rsidR="006F3898">
              <w:rPr>
                <w:rFonts w:ascii="UD デジタル 教科書体 NK-R" w:eastAsia="UD デジタル 教科書体 NK-R" w:hint="eastAsia"/>
                <w:sz w:val="24"/>
                <w:szCs w:val="24"/>
              </w:rPr>
              <w:t>スクリーニング</w:t>
            </w:r>
            <w:r w:rsidRPr="00354513">
              <w:rPr>
                <w:rFonts w:ascii="UD デジタル 教科書体 NK-R" w:eastAsia="UD デジタル 教科書体 NK-R" w:hint="eastAsia"/>
                <w:sz w:val="24"/>
                <w:szCs w:val="24"/>
              </w:rPr>
              <w:t>該当者訪問の実施</w:t>
            </w:r>
          </w:p>
          <w:p w14:paraId="1B251833" w14:textId="24DDEF4B" w:rsidR="00E401D2" w:rsidRPr="00354513" w:rsidRDefault="00E401D2" w:rsidP="00610586">
            <w:pPr>
              <w:spacing w:line="400" w:lineRule="exact"/>
              <w:rPr>
                <w:rFonts w:ascii="UD デジタル 教科書体 NK-R" w:eastAsia="UD デジタル 教科書体 NK-R"/>
                <w:sz w:val="24"/>
                <w:szCs w:val="24"/>
              </w:rPr>
            </w:pPr>
            <w:r>
              <w:rPr>
                <w:rFonts w:ascii="UD デジタル 教科書体 NK-R" w:eastAsia="UD デジタル 教科書体 NK-R"/>
                <w:noProof/>
              </w:rPr>
              <mc:AlternateContent>
                <mc:Choice Requires="wps">
                  <w:drawing>
                    <wp:anchor distT="0" distB="0" distL="114300" distR="114300" simplePos="0" relativeHeight="251715584" behindDoc="0" locked="0" layoutInCell="1" allowOverlap="1" wp14:anchorId="50F894D9" wp14:editId="6B731E9F">
                      <wp:simplePos x="0" y="0"/>
                      <wp:positionH relativeFrom="column">
                        <wp:posOffset>-3175</wp:posOffset>
                      </wp:positionH>
                      <wp:positionV relativeFrom="paragraph">
                        <wp:posOffset>29845</wp:posOffset>
                      </wp:positionV>
                      <wp:extent cx="4819650" cy="104775"/>
                      <wp:effectExtent l="0" t="19050" r="38100" b="47625"/>
                      <wp:wrapNone/>
                      <wp:docPr id="2045584698" name="矢印: 右 1"/>
                      <wp:cNvGraphicFramePr/>
                      <a:graphic xmlns:a="http://schemas.openxmlformats.org/drawingml/2006/main">
                        <a:graphicData uri="http://schemas.microsoft.com/office/word/2010/wordprocessingShape">
                          <wps:wsp>
                            <wps:cNvSpPr/>
                            <wps:spPr>
                              <a:xfrm flipV="1">
                                <a:off x="0" y="0"/>
                                <a:ext cx="4819650" cy="10477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49070" id="矢印: 右 1" o:spid="_x0000_s1026" type="#_x0000_t13" style="position:absolute;left:0;text-align:left;margin-left:-.25pt;margin-top:2.35pt;width:379.5pt;height:8.2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" adj="21365" fillcolor="#ed7d31 [3205]" strokecolor="#261103 [485]" strokeweight="1pt"/>
                  </w:pict>
                </mc:Fallback>
              </mc:AlternateContent>
            </w:r>
          </w:p>
        </w:tc>
      </w:tr>
      <w:tr w:rsidR="00E401D2" w14:paraId="4C76C925" w14:textId="77777777" w:rsidTr="00E401D2">
        <w:trPr>
          <w:trHeight w:val="3555"/>
        </w:trPr>
        <w:tc>
          <w:tcPr>
            <w:tcW w:w="1555" w:type="dxa"/>
            <w:vMerge w:val="restart"/>
            <w:shd w:val="clear" w:color="auto" w:fill="FFF2CC" w:themeFill="accent4" w:themeFillTint="33"/>
            <w:vAlign w:val="center"/>
          </w:tcPr>
          <w:p w14:paraId="2B546C10" w14:textId="77777777" w:rsidR="00E401D2" w:rsidRPr="00354513" w:rsidRDefault="00E401D2" w:rsidP="00610586">
            <w:pPr>
              <w:spacing w:line="400" w:lineRule="exact"/>
              <w:jc w:val="center"/>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相談体制の</w:t>
            </w:r>
          </w:p>
          <w:p w14:paraId="5951EBA9" w14:textId="32F79C93" w:rsidR="002E0ACA" w:rsidRPr="002E0ACA" w:rsidRDefault="00E401D2" w:rsidP="002E0ACA">
            <w:pPr>
              <w:spacing w:line="400" w:lineRule="exact"/>
              <w:jc w:val="center"/>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充実</w:t>
            </w:r>
          </w:p>
        </w:tc>
        <w:tc>
          <w:tcPr>
            <w:tcW w:w="1307" w:type="dxa"/>
          </w:tcPr>
          <w:p w14:paraId="6F10568A" w14:textId="77777777" w:rsidR="00E401D2" w:rsidRPr="00354513" w:rsidRDefault="00E401D2"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・妊婦訪問</w:t>
            </w:r>
          </w:p>
          <w:p w14:paraId="2A9C3565" w14:textId="77777777" w:rsidR="00E401D2" w:rsidRPr="00354513" w:rsidRDefault="00E401D2"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・産婦・新生児訪問</w:t>
            </w:r>
          </w:p>
          <w:p w14:paraId="3E07D462" w14:textId="77777777" w:rsidR="00E401D2" w:rsidRPr="00354513" w:rsidRDefault="00E401D2"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・２か月児訪問</w:t>
            </w:r>
          </w:p>
          <w:p w14:paraId="4E7D9116" w14:textId="77777777" w:rsidR="00E401D2" w:rsidRPr="00354513" w:rsidRDefault="00E401D2"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・すくすく相談</w:t>
            </w:r>
          </w:p>
          <w:p w14:paraId="36CAA496" w14:textId="6F9D327E" w:rsidR="00E401D2" w:rsidRDefault="00E401D2" w:rsidP="00610586">
            <w:pPr>
              <w:spacing w:line="400" w:lineRule="exact"/>
              <w:rPr>
                <w:rFonts w:ascii="UD デジタル 教科書体 NK-R" w:eastAsia="UD デジタル 教科書体 NK-R"/>
              </w:rPr>
            </w:pPr>
            <w:r w:rsidRPr="00354513">
              <w:rPr>
                <w:rFonts w:ascii="UD デジタル 教科書体 NK-R" w:eastAsia="UD デジタル 教科書体 NK-R" w:hint="eastAsia"/>
                <w:sz w:val="24"/>
                <w:szCs w:val="24"/>
              </w:rPr>
              <w:t>・みんなの保健室</w:t>
            </w:r>
          </w:p>
        </w:tc>
        <w:tc>
          <w:tcPr>
            <w:tcW w:w="1308" w:type="dxa"/>
          </w:tcPr>
          <w:p w14:paraId="033FA993" w14:textId="77777777" w:rsidR="00E401D2" w:rsidRPr="00354513" w:rsidRDefault="00E401D2"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・スクールカウンセラーによる相談</w:t>
            </w:r>
          </w:p>
          <w:p w14:paraId="268F16D6" w14:textId="77777777" w:rsidR="00E401D2" w:rsidRPr="00354513" w:rsidRDefault="00E401D2" w:rsidP="00610586">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・臨床心理士による巡回相談</w:t>
            </w:r>
          </w:p>
          <w:p w14:paraId="1718E171" w14:textId="5F119654" w:rsidR="00E401D2" w:rsidRDefault="00E401D2" w:rsidP="00610586">
            <w:pPr>
              <w:spacing w:line="400" w:lineRule="exact"/>
              <w:rPr>
                <w:rFonts w:ascii="UD デジタル 教科書体 NK-R" w:eastAsia="UD デジタル 教科書体 NK-R"/>
              </w:rPr>
            </w:pPr>
            <w:r w:rsidRPr="00354513">
              <w:rPr>
                <w:rFonts w:ascii="UD デジタル 教科書体 NK-R" w:eastAsia="UD デジタル 教科書体 NK-R" w:hint="eastAsia"/>
                <w:sz w:val="24"/>
                <w:szCs w:val="24"/>
              </w:rPr>
              <w:t>・こころの相談室</w:t>
            </w:r>
          </w:p>
        </w:tc>
        <w:tc>
          <w:tcPr>
            <w:tcW w:w="5232" w:type="dxa"/>
            <w:gridSpan w:val="4"/>
          </w:tcPr>
          <w:p w14:paraId="4EC27A94" w14:textId="53713ED1" w:rsidR="00E401D2" w:rsidRDefault="00E401D2" w:rsidP="00610586">
            <w:pPr>
              <w:spacing w:line="400" w:lineRule="exact"/>
              <w:rPr>
                <w:rFonts w:ascii="UD デジタル 教科書体 NK-R" w:eastAsia="UD デジタル 教科書体 NK-R"/>
              </w:rPr>
            </w:pPr>
          </w:p>
          <w:p w14:paraId="09CE5A9C" w14:textId="3E2EB19C" w:rsidR="00E401D2" w:rsidRPr="00E401D2" w:rsidRDefault="00E401D2" w:rsidP="00610586">
            <w:pPr>
              <w:spacing w:line="400" w:lineRule="exact"/>
              <w:rPr>
                <w:rFonts w:ascii="UD デジタル 教科書体 NK-R" w:eastAsia="UD デジタル 教科書体 NK-R"/>
                <w:sz w:val="24"/>
                <w:szCs w:val="24"/>
              </w:rPr>
            </w:pPr>
          </w:p>
        </w:tc>
      </w:tr>
      <w:tr w:rsidR="00E401D2" w14:paraId="2EF03D27" w14:textId="77777777" w:rsidTr="001E0505">
        <w:trPr>
          <w:trHeight w:val="126"/>
        </w:trPr>
        <w:tc>
          <w:tcPr>
            <w:tcW w:w="1555" w:type="dxa"/>
            <w:vMerge/>
            <w:shd w:val="clear" w:color="auto" w:fill="FFF2CC" w:themeFill="accent4" w:themeFillTint="33"/>
            <w:vAlign w:val="center"/>
          </w:tcPr>
          <w:p w14:paraId="7C6B2B8F" w14:textId="77777777" w:rsidR="00E401D2" w:rsidRPr="00354513" w:rsidRDefault="00E401D2" w:rsidP="00610586">
            <w:pPr>
              <w:spacing w:line="400" w:lineRule="exact"/>
              <w:jc w:val="center"/>
              <w:rPr>
                <w:rFonts w:ascii="UD デジタル 教科書体 NK-R" w:eastAsia="UD デジタル 教科書体 NK-R"/>
                <w:sz w:val="24"/>
                <w:szCs w:val="24"/>
              </w:rPr>
            </w:pPr>
          </w:p>
        </w:tc>
        <w:tc>
          <w:tcPr>
            <w:tcW w:w="7847" w:type="dxa"/>
            <w:gridSpan w:val="6"/>
          </w:tcPr>
          <w:p w14:paraId="740DE8DE" w14:textId="77777777" w:rsidR="00E401D2" w:rsidRPr="00354513" w:rsidRDefault="00E401D2" w:rsidP="00E401D2">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・こころの相談会の開催</w:t>
            </w:r>
          </w:p>
          <w:p w14:paraId="1569A480" w14:textId="127F483C" w:rsidR="00E401D2" w:rsidRDefault="00E401D2" w:rsidP="00E401D2">
            <w:pPr>
              <w:spacing w:line="400" w:lineRule="exac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17632" behindDoc="0" locked="0" layoutInCell="1" allowOverlap="1" wp14:anchorId="6224222D" wp14:editId="1F3FF14A">
                      <wp:simplePos x="0" y="0"/>
                      <wp:positionH relativeFrom="column">
                        <wp:posOffset>-3175</wp:posOffset>
                      </wp:positionH>
                      <wp:positionV relativeFrom="paragraph">
                        <wp:posOffset>23495</wp:posOffset>
                      </wp:positionV>
                      <wp:extent cx="4819650" cy="104775"/>
                      <wp:effectExtent l="0" t="19050" r="38100" b="47625"/>
                      <wp:wrapNone/>
                      <wp:docPr id="1003666712" name="矢印: 右 1"/>
                      <wp:cNvGraphicFramePr/>
                      <a:graphic xmlns:a="http://schemas.openxmlformats.org/drawingml/2006/main">
                        <a:graphicData uri="http://schemas.microsoft.com/office/word/2010/wordprocessingShape">
                          <wps:wsp>
                            <wps:cNvSpPr/>
                            <wps:spPr>
                              <a:xfrm flipV="1">
                                <a:off x="0" y="0"/>
                                <a:ext cx="4819650" cy="10477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B43F" id="矢印: 右 1" o:spid="_x0000_s1026" type="#_x0000_t13" style="position:absolute;left:0;text-align:left;margin-left:-.25pt;margin-top:1.85pt;width:379.5pt;height:8.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" adj="21365" fillcolor="#ed7d31 [3205]" strokecolor="#261103 [485]" strokeweight="1pt"/>
                  </w:pict>
                </mc:Fallback>
              </mc:AlternateContent>
            </w:r>
          </w:p>
          <w:p w14:paraId="2FC5BD13" w14:textId="78EF02C0" w:rsidR="00E401D2" w:rsidRPr="00354513" w:rsidRDefault="00E401D2" w:rsidP="00E401D2">
            <w:pPr>
              <w:spacing w:line="400" w:lineRule="exact"/>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・個別相談</w:t>
            </w:r>
            <w:r>
              <w:rPr>
                <w:rFonts w:ascii="UD デジタル 教科書体 NK-R" w:eastAsia="UD デジタル 教科書体 NK-R" w:hint="eastAsia"/>
                <w:sz w:val="24"/>
                <w:szCs w:val="24"/>
              </w:rPr>
              <w:t>（面談・訪問・SNS等）</w:t>
            </w:r>
          </w:p>
          <w:p w14:paraId="50C99252" w14:textId="1C36E77F" w:rsidR="00E401D2" w:rsidRDefault="00E401D2" w:rsidP="00610586">
            <w:pPr>
              <w:spacing w:line="400" w:lineRule="exact"/>
              <w:rPr>
                <w:rFonts w:ascii="UD デジタル 教科書体 NK-R" w:eastAsia="UD デジタル 教科書体 NK-R"/>
                <w:sz w:val="24"/>
                <w:szCs w:val="24"/>
              </w:rPr>
            </w:pPr>
            <w:r>
              <w:rPr>
                <w:rFonts w:ascii="UD デジタル 教科書体 NK-R" w:eastAsia="UD デジタル 教科書体 NK-R"/>
                <w:noProof/>
              </w:rPr>
              <mc:AlternateContent>
                <mc:Choice Requires="wps">
                  <w:drawing>
                    <wp:anchor distT="0" distB="0" distL="114300" distR="114300" simplePos="0" relativeHeight="251709440" behindDoc="0" locked="0" layoutInCell="1" allowOverlap="1" wp14:anchorId="015BA844" wp14:editId="3452E3DD">
                      <wp:simplePos x="0" y="0"/>
                      <wp:positionH relativeFrom="column">
                        <wp:posOffset>-3175</wp:posOffset>
                      </wp:positionH>
                      <wp:positionV relativeFrom="paragraph">
                        <wp:posOffset>23495</wp:posOffset>
                      </wp:positionV>
                      <wp:extent cx="4819650" cy="104775"/>
                      <wp:effectExtent l="0" t="19050" r="38100" b="47625"/>
                      <wp:wrapNone/>
                      <wp:docPr id="280969021" name="矢印: 右 1"/>
                      <wp:cNvGraphicFramePr/>
                      <a:graphic xmlns:a="http://schemas.openxmlformats.org/drawingml/2006/main">
                        <a:graphicData uri="http://schemas.microsoft.com/office/word/2010/wordprocessingShape">
                          <wps:wsp>
                            <wps:cNvSpPr/>
                            <wps:spPr>
                              <a:xfrm flipV="1">
                                <a:off x="0" y="0"/>
                                <a:ext cx="4819650" cy="10477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E07E" id="矢印: 右 1" o:spid="_x0000_s1026" type="#_x0000_t13" style="position:absolute;left:0;text-align:left;margin-left:-.25pt;margin-top:1.85pt;width:379.5pt;height:8.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" adj="21365" fillcolor="#ed7d31 [3205]" strokecolor="#261103 [485]" strokeweight="1pt"/>
                  </w:pict>
                </mc:Fallback>
              </mc:AlternateContent>
            </w:r>
          </w:p>
          <w:p w14:paraId="45297DE4" w14:textId="63CF73A9" w:rsidR="001E0505" w:rsidRDefault="00E401D2" w:rsidP="00610586">
            <w:pPr>
              <w:spacing w:line="400" w:lineRule="exact"/>
              <w:rPr>
                <w:rFonts w:ascii="UD デジタル 教科書体 NK-R" w:eastAsia="UD デジタル 教科書体 NK-R"/>
                <w:sz w:val="24"/>
                <w:szCs w:val="24"/>
              </w:rPr>
            </w:pPr>
            <w:r w:rsidRPr="00E401D2">
              <w:rPr>
                <w:rFonts w:ascii="UD デジタル 教科書体 NK-R" w:eastAsia="UD デジタル 教科書体 NK-R" w:hint="eastAsia"/>
                <w:sz w:val="24"/>
                <w:szCs w:val="24"/>
              </w:rPr>
              <w:t>・中越</w:t>
            </w:r>
            <w:r>
              <w:rPr>
                <w:rFonts w:ascii="UD デジタル 教科書体 NK-R" w:eastAsia="UD デジタル 教科書体 NK-R" w:hint="eastAsia"/>
                <w:sz w:val="24"/>
                <w:szCs w:val="24"/>
              </w:rPr>
              <w:t>いのちとこころの支援センターの相談</w:t>
            </w:r>
          </w:p>
          <w:p w14:paraId="2C50B303" w14:textId="6CA28C92" w:rsidR="001E0505" w:rsidRPr="00354513" w:rsidRDefault="00E401D2" w:rsidP="00610586">
            <w:pPr>
              <w:spacing w:line="400" w:lineRule="exact"/>
              <w:rPr>
                <w:rFonts w:ascii="UD デジタル 教科書体 NK-R" w:eastAsia="UD デジタル 教科書体 NK-R"/>
                <w:sz w:val="24"/>
                <w:szCs w:val="24"/>
              </w:rPr>
            </w:pPr>
            <w:r>
              <w:rPr>
                <w:rFonts w:ascii="UD デジタル 教科書体 NK-R" w:eastAsia="UD デジタル 教科書体 NK-R"/>
                <w:noProof/>
              </w:rPr>
              <mc:AlternateContent>
                <mc:Choice Requires="wps">
                  <w:drawing>
                    <wp:anchor distT="0" distB="0" distL="114300" distR="114300" simplePos="0" relativeHeight="251711488" behindDoc="0" locked="0" layoutInCell="1" allowOverlap="1" wp14:anchorId="0C52344F" wp14:editId="78C4224A">
                      <wp:simplePos x="0" y="0"/>
                      <wp:positionH relativeFrom="column">
                        <wp:posOffset>-3175</wp:posOffset>
                      </wp:positionH>
                      <wp:positionV relativeFrom="paragraph">
                        <wp:posOffset>64770</wp:posOffset>
                      </wp:positionV>
                      <wp:extent cx="4819650" cy="104775"/>
                      <wp:effectExtent l="0" t="19050" r="38100" b="47625"/>
                      <wp:wrapNone/>
                      <wp:docPr id="1610322100" name="矢印: 右 1"/>
                      <wp:cNvGraphicFramePr/>
                      <a:graphic xmlns:a="http://schemas.openxmlformats.org/drawingml/2006/main">
                        <a:graphicData uri="http://schemas.microsoft.com/office/word/2010/wordprocessingShape">
                          <wps:wsp>
                            <wps:cNvSpPr/>
                            <wps:spPr>
                              <a:xfrm flipV="1">
                                <a:off x="0" y="0"/>
                                <a:ext cx="4819650" cy="10477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DB09" id="矢印: 右 1" o:spid="_x0000_s1026" type="#_x0000_t13" style="position:absolute;left:0;text-align:left;margin-left:-.25pt;margin-top:5.1pt;width:379.5pt;height:8.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" adj="21365" fillcolor="#ed7d31 [3205]" strokecolor="#261103 [485]" strokeweight="1pt"/>
                  </w:pict>
                </mc:Fallback>
              </mc:AlternateContent>
            </w:r>
          </w:p>
        </w:tc>
      </w:tr>
      <w:tr w:rsidR="001E0505" w14:paraId="4D60FF45" w14:textId="77777777" w:rsidTr="00114202">
        <w:tc>
          <w:tcPr>
            <w:tcW w:w="1555" w:type="dxa"/>
            <w:shd w:val="clear" w:color="auto" w:fill="FFF2CC" w:themeFill="accent4" w:themeFillTint="33"/>
            <w:vAlign w:val="center"/>
          </w:tcPr>
          <w:p w14:paraId="711ED669" w14:textId="0F76856D" w:rsidR="001E0505" w:rsidRPr="00354513" w:rsidRDefault="001E0505" w:rsidP="001E0505">
            <w:pPr>
              <w:spacing w:line="400" w:lineRule="exact"/>
              <w:jc w:val="center"/>
              <w:rPr>
                <w:rFonts w:ascii="UD デジタル 教科書体 NK-R" w:eastAsia="UD デジタル 教科書体 NK-R"/>
                <w:sz w:val="24"/>
                <w:szCs w:val="24"/>
              </w:rPr>
            </w:pPr>
            <w:r>
              <w:rPr>
                <w:rFonts w:ascii="UD デジタル 教科書体 NK-R" w:eastAsia="UD デジタル 教科書体 NK-R" w:hint="eastAsia"/>
              </w:rPr>
              <w:lastRenderedPageBreak/>
              <w:t>ライフステージ</w:t>
            </w:r>
          </w:p>
        </w:tc>
        <w:tc>
          <w:tcPr>
            <w:tcW w:w="1307" w:type="dxa"/>
            <w:vAlign w:val="center"/>
          </w:tcPr>
          <w:p w14:paraId="50E952BB" w14:textId="77777777" w:rsidR="001E0505" w:rsidRPr="00610586"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乳幼児期</w:t>
            </w:r>
          </w:p>
          <w:p w14:paraId="47146A16" w14:textId="2217A940" w:rsidR="001E0505" w:rsidRDefault="001E0505" w:rsidP="001E0505">
            <w:pPr>
              <w:spacing w:line="400" w:lineRule="exact"/>
              <w:rPr>
                <w:rFonts w:ascii="UD デジタル 教科書体 NK-R" w:eastAsia="UD デジタル 教科書体 NK-R"/>
              </w:rPr>
            </w:pPr>
            <w:r>
              <w:rPr>
                <w:rFonts w:ascii="UD デジタル 教科書体 NK-R" w:eastAsia="UD デジタル 教科書体 NK-R" w:hint="eastAsia"/>
              </w:rPr>
              <w:t>(妊産婦期)</w:t>
            </w:r>
          </w:p>
        </w:tc>
        <w:tc>
          <w:tcPr>
            <w:tcW w:w="1308" w:type="dxa"/>
            <w:vAlign w:val="center"/>
          </w:tcPr>
          <w:p w14:paraId="00C4C383" w14:textId="77777777" w:rsidR="001E0505" w:rsidRPr="00610586"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少年期</w:t>
            </w:r>
          </w:p>
          <w:p w14:paraId="7536B637" w14:textId="178D221A" w:rsidR="001E0505" w:rsidRDefault="001E0505" w:rsidP="001E0505">
            <w:pPr>
              <w:spacing w:line="400" w:lineRule="exact"/>
              <w:rPr>
                <w:rFonts w:ascii="UD デジタル 教科書体 NK-R" w:eastAsia="UD デジタル 教科書体 NK-R"/>
              </w:rPr>
            </w:pPr>
            <w:r>
              <w:rPr>
                <w:rFonts w:ascii="UD デジタル 教科書体 NK-R" w:eastAsia="UD デジタル 教科書体 NK-R" w:hint="eastAsia"/>
              </w:rPr>
              <w:t>6～14歳</w:t>
            </w:r>
          </w:p>
        </w:tc>
        <w:tc>
          <w:tcPr>
            <w:tcW w:w="1308" w:type="dxa"/>
            <w:vAlign w:val="center"/>
          </w:tcPr>
          <w:p w14:paraId="1C620B0D" w14:textId="77777777" w:rsidR="001E0505" w:rsidRPr="00610586"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青年期</w:t>
            </w:r>
          </w:p>
          <w:p w14:paraId="575F06A2" w14:textId="784EBB43" w:rsidR="001E0505" w:rsidRPr="00B10858" w:rsidRDefault="001E0505" w:rsidP="001E050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rPr>
              <w:t>15～24歳</w:t>
            </w:r>
          </w:p>
        </w:tc>
        <w:tc>
          <w:tcPr>
            <w:tcW w:w="1308" w:type="dxa"/>
            <w:vAlign w:val="center"/>
          </w:tcPr>
          <w:p w14:paraId="7F72F11C" w14:textId="77777777" w:rsidR="001E0505" w:rsidRPr="00610586"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壮年期</w:t>
            </w:r>
          </w:p>
          <w:p w14:paraId="738E6B9C" w14:textId="7798B9D4" w:rsidR="001E0505" w:rsidRPr="00B10858" w:rsidRDefault="001E0505" w:rsidP="001E050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rPr>
              <w:t>25～44歳</w:t>
            </w:r>
          </w:p>
        </w:tc>
        <w:tc>
          <w:tcPr>
            <w:tcW w:w="1308" w:type="dxa"/>
            <w:vAlign w:val="center"/>
          </w:tcPr>
          <w:p w14:paraId="391DE131" w14:textId="77777777" w:rsidR="001E0505" w:rsidRPr="00610586"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中年期</w:t>
            </w:r>
          </w:p>
          <w:p w14:paraId="39C33C0E" w14:textId="0A68A649" w:rsidR="001E0505" w:rsidRPr="00B10858" w:rsidRDefault="001E0505" w:rsidP="001E050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rPr>
              <w:t>45～6</w:t>
            </w:r>
            <w:r w:rsidR="003E62F1">
              <w:rPr>
                <w:rFonts w:ascii="UD デジタル 教科書体 NK-R" w:eastAsia="UD デジタル 教科書体 NK-R" w:hint="eastAsia"/>
              </w:rPr>
              <w:t>4</w:t>
            </w:r>
            <w:r>
              <w:rPr>
                <w:rFonts w:ascii="UD デジタル 教科書体 NK-R" w:eastAsia="UD デジタル 教科書体 NK-R" w:hint="eastAsia"/>
              </w:rPr>
              <w:t>歳</w:t>
            </w:r>
          </w:p>
        </w:tc>
        <w:tc>
          <w:tcPr>
            <w:tcW w:w="1308" w:type="dxa"/>
            <w:vAlign w:val="center"/>
          </w:tcPr>
          <w:p w14:paraId="3806133C" w14:textId="77777777" w:rsidR="001E0505" w:rsidRPr="00610586"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高齢期</w:t>
            </w:r>
          </w:p>
          <w:p w14:paraId="4EF94F38" w14:textId="5C1CA4DC" w:rsidR="001E0505" w:rsidRPr="00B10858" w:rsidRDefault="001E0505" w:rsidP="001E050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rPr>
              <w:t>65歳以上</w:t>
            </w:r>
          </w:p>
        </w:tc>
      </w:tr>
      <w:tr w:rsidR="001E0505" w14:paraId="1055FD91" w14:textId="77777777" w:rsidTr="001E0505">
        <w:tc>
          <w:tcPr>
            <w:tcW w:w="1555" w:type="dxa"/>
            <w:shd w:val="clear" w:color="auto" w:fill="FFF2CC" w:themeFill="accent4" w:themeFillTint="33"/>
            <w:vAlign w:val="center"/>
          </w:tcPr>
          <w:p w14:paraId="082D1AE0" w14:textId="51ED7160" w:rsidR="001E0505" w:rsidRPr="00354513" w:rsidRDefault="001E0505" w:rsidP="001E0505">
            <w:pPr>
              <w:spacing w:line="400" w:lineRule="exact"/>
              <w:jc w:val="center"/>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対象</w:t>
            </w:r>
          </w:p>
        </w:tc>
        <w:tc>
          <w:tcPr>
            <w:tcW w:w="1307" w:type="dxa"/>
            <w:vAlign w:val="center"/>
          </w:tcPr>
          <w:p w14:paraId="456CC28A" w14:textId="1D234778" w:rsidR="001E0505" w:rsidRDefault="001E0505" w:rsidP="001E0505">
            <w:pPr>
              <w:spacing w:line="400" w:lineRule="exact"/>
              <w:jc w:val="center"/>
              <w:rPr>
                <w:rFonts w:ascii="UD デジタル 教科書体 NK-R" w:eastAsia="UD デジタル 教科書体 NK-R"/>
              </w:rPr>
            </w:pPr>
            <w:r w:rsidRPr="00610586">
              <w:rPr>
                <w:rFonts w:ascii="UD デジタル 教科書体 NK-R" w:eastAsia="UD デジタル 教科書体 NK-R" w:hint="eastAsia"/>
                <w:sz w:val="24"/>
                <w:szCs w:val="24"/>
              </w:rPr>
              <w:t>産婦</w:t>
            </w:r>
          </w:p>
        </w:tc>
        <w:tc>
          <w:tcPr>
            <w:tcW w:w="1308" w:type="dxa"/>
            <w:vAlign w:val="center"/>
          </w:tcPr>
          <w:p w14:paraId="6D798708" w14:textId="77777777" w:rsidR="001E0505" w:rsidRPr="00610586"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小学生</w:t>
            </w:r>
          </w:p>
          <w:p w14:paraId="787006B0" w14:textId="6A3E1FD6" w:rsidR="001E0505" w:rsidRDefault="001E0505" w:rsidP="001E0505">
            <w:pPr>
              <w:spacing w:line="400" w:lineRule="exact"/>
              <w:jc w:val="center"/>
              <w:rPr>
                <w:rFonts w:ascii="UD デジタル 教科書体 NK-R" w:eastAsia="UD デジタル 教科書体 NK-R"/>
              </w:rPr>
            </w:pPr>
            <w:r w:rsidRPr="00610586">
              <w:rPr>
                <w:rFonts w:ascii="UD デジタル 教科書体 NK-R" w:eastAsia="UD デジタル 教科書体 NK-R" w:hint="eastAsia"/>
                <w:sz w:val="24"/>
                <w:szCs w:val="24"/>
              </w:rPr>
              <w:t>中学生</w:t>
            </w:r>
          </w:p>
        </w:tc>
        <w:tc>
          <w:tcPr>
            <w:tcW w:w="1308" w:type="dxa"/>
            <w:vAlign w:val="center"/>
          </w:tcPr>
          <w:p w14:paraId="6C583E2A" w14:textId="77777777" w:rsidR="001E0505" w:rsidRPr="00610586"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高校生</w:t>
            </w:r>
          </w:p>
          <w:p w14:paraId="06AE06CC" w14:textId="2F811EA9" w:rsidR="001E0505" w:rsidRPr="00B10858"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大学生</w:t>
            </w:r>
            <w:r w:rsidR="00380F96">
              <w:rPr>
                <w:rFonts w:ascii="UD デジタル 教科書体 NK-R" w:eastAsia="UD デジタル 教科書体 NK-R" w:hint="eastAsia"/>
                <w:sz w:val="24"/>
                <w:szCs w:val="24"/>
              </w:rPr>
              <w:t>等</w:t>
            </w:r>
          </w:p>
        </w:tc>
        <w:tc>
          <w:tcPr>
            <w:tcW w:w="2616" w:type="dxa"/>
            <w:gridSpan w:val="2"/>
            <w:vAlign w:val="center"/>
          </w:tcPr>
          <w:p w14:paraId="18C85790" w14:textId="46B12339" w:rsidR="001E0505" w:rsidRPr="00B10858"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働き盛り世代</w:t>
            </w:r>
          </w:p>
        </w:tc>
        <w:tc>
          <w:tcPr>
            <w:tcW w:w="1308" w:type="dxa"/>
            <w:vAlign w:val="center"/>
          </w:tcPr>
          <w:p w14:paraId="7CBD96FA" w14:textId="51CD4F34" w:rsidR="001E0505" w:rsidRPr="00B10858" w:rsidRDefault="001E0505" w:rsidP="001E0505">
            <w:pPr>
              <w:spacing w:line="400" w:lineRule="exact"/>
              <w:jc w:val="center"/>
              <w:rPr>
                <w:rFonts w:ascii="UD デジタル 教科書体 NK-R" w:eastAsia="UD デジタル 教科書体 NK-R"/>
                <w:sz w:val="24"/>
                <w:szCs w:val="24"/>
              </w:rPr>
            </w:pPr>
            <w:r w:rsidRPr="00610586">
              <w:rPr>
                <w:rFonts w:ascii="UD デジタル 教科書体 NK-R" w:eastAsia="UD デジタル 教科書体 NK-R" w:hint="eastAsia"/>
                <w:sz w:val="24"/>
                <w:szCs w:val="24"/>
              </w:rPr>
              <w:t>高齢者</w:t>
            </w:r>
          </w:p>
        </w:tc>
      </w:tr>
      <w:tr w:rsidR="001E0505" w14:paraId="07A75A3D" w14:textId="77777777" w:rsidTr="00D34C03">
        <w:tc>
          <w:tcPr>
            <w:tcW w:w="1555" w:type="dxa"/>
            <w:shd w:val="clear" w:color="auto" w:fill="FFF2CC" w:themeFill="accent4" w:themeFillTint="33"/>
            <w:vAlign w:val="center"/>
          </w:tcPr>
          <w:p w14:paraId="5EBABA56" w14:textId="2770BB51" w:rsidR="001E0505" w:rsidRPr="00354513" w:rsidRDefault="001E0505" w:rsidP="001E0505">
            <w:pPr>
              <w:spacing w:line="400" w:lineRule="exact"/>
              <w:jc w:val="center"/>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人材育成</w:t>
            </w:r>
          </w:p>
        </w:tc>
        <w:tc>
          <w:tcPr>
            <w:tcW w:w="7847" w:type="dxa"/>
            <w:gridSpan w:val="6"/>
          </w:tcPr>
          <w:p w14:paraId="29C99941" w14:textId="4B547D11" w:rsidR="001E0505" w:rsidRPr="00B10858" w:rsidRDefault="001E0505" w:rsidP="001E0505">
            <w:pPr>
              <w:spacing w:line="400" w:lineRule="exact"/>
              <w:rPr>
                <w:rFonts w:ascii="UD デジタル 教科書体 NK-R" w:eastAsia="UD デジタル 教科書体 NK-R"/>
                <w:sz w:val="24"/>
                <w:szCs w:val="24"/>
              </w:rPr>
            </w:pPr>
            <w:r w:rsidRPr="00B10858">
              <w:rPr>
                <w:rFonts w:ascii="UD デジタル 教科書体 NK-R" w:eastAsia="UD デジタル 教科書体 NK-R" w:hint="eastAsia"/>
                <w:sz w:val="24"/>
                <w:szCs w:val="24"/>
              </w:rPr>
              <w:t>・ゲートキーパー養成研修会の開催（生活困窮者への支援者を含む）</w:t>
            </w:r>
          </w:p>
          <w:p w14:paraId="40C5A044" w14:textId="65FBB3B4" w:rsidR="001E0505" w:rsidRPr="001E0505" w:rsidRDefault="001E0505" w:rsidP="001E0505">
            <w:pPr>
              <w:spacing w:line="400" w:lineRule="exac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30944" behindDoc="0" locked="0" layoutInCell="1" allowOverlap="1" wp14:anchorId="0429EAF1" wp14:editId="5726DE44">
                      <wp:simplePos x="0" y="0"/>
                      <wp:positionH relativeFrom="column">
                        <wp:posOffset>-3175</wp:posOffset>
                      </wp:positionH>
                      <wp:positionV relativeFrom="paragraph">
                        <wp:posOffset>29845</wp:posOffset>
                      </wp:positionV>
                      <wp:extent cx="4772025" cy="114300"/>
                      <wp:effectExtent l="0" t="19050" r="47625" b="38100"/>
                      <wp:wrapNone/>
                      <wp:docPr id="148391208" name="矢印: 右 1"/>
                      <wp:cNvGraphicFramePr/>
                      <a:graphic xmlns:a="http://schemas.openxmlformats.org/drawingml/2006/main">
                        <a:graphicData uri="http://schemas.microsoft.com/office/word/2010/wordprocessingShape">
                          <wps:wsp>
                            <wps:cNvSpPr/>
                            <wps:spPr>
                              <a:xfrm flipV="1">
                                <a:off x="0" y="0"/>
                                <a:ext cx="4772025" cy="114300"/>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0EFE" id="矢印: 右 1" o:spid="_x0000_s1026" type="#_x0000_t13" style="position:absolute;left:0;text-align:left;margin-left:-.25pt;margin-top:2.35pt;width:375.75pt;height:9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" adj="21341" fillcolor="#ed7d31 [3205]" strokecolor="#261103 [485]" strokeweight="1pt"/>
                  </w:pict>
                </mc:Fallback>
              </mc:AlternateContent>
            </w:r>
          </w:p>
          <w:p w14:paraId="62658C8E" w14:textId="741650D5" w:rsidR="001E0505" w:rsidRPr="00B10858" w:rsidRDefault="001E0505" w:rsidP="001E0505">
            <w:pPr>
              <w:spacing w:line="400" w:lineRule="exact"/>
              <w:rPr>
                <w:rFonts w:ascii="UD デジタル 教科書体 NK-R" w:eastAsia="UD デジタル 教科書体 NK-R"/>
                <w:sz w:val="24"/>
                <w:szCs w:val="24"/>
              </w:rPr>
            </w:pPr>
            <w:r w:rsidRPr="00B10858">
              <w:rPr>
                <w:rFonts w:ascii="UD デジタル 教科書体 NK-R" w:eastAsia="UD デジタル 教科書体 NK-R" w:hint="eastAsia"/>
                <w:sz w:val="24"/>
                <w:szCs w:val="24"/>
              </w:rPr>
              <w:t>・支援者のスキルアップ研修</w:t>
            </w:r>
          </w:p>
          <w:p w14:paraId="2A472D73" w14:textId="42BF8252" w:rsidR="001E0505" w:rsidRDefault="001E0505" w:rsidP="001E0505">
            <w:pPr>
              <w:spacing w:line="400" w:lineRule="exac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32992" behindDoc="0" locked="0" layoutInCell="1" allowOverlap="1" wp14:anchorId="47F76A71" wp14:editId="79BB450B">
                      <wp:simplePos x="0" y="0"/>
                      <wp:positionH relativeFrom="column">
                        <wp:posOffset>-3175</wp:posOffset>
                      </wp:positionH>
                      <wp:positionV relativeFrom="paragraph">
                        <wp:posOffset>29845</wp:posOffset>
                      </wp:positionV>
                      <wp:extent cx="4772025" cy="114300"/>
                      <wp:effectExtent l="0" t="19050" r="47625" b="38100"/>
                      <wp:wrapNone/>
                      <wp:docPr id="831506358" name="矢印: 右 1"/>
                      <wp:cNvGraphicFramePr/>
                      <a:graphic xmlns:a="http://schemas.openxmlformats.org/drawingml/2006/main">
                        <a:graphicData uri="http://schemas.microsoft.com/office/word/2010/wordprocessingShape">
                          <wps:wsp>
                            <wps:cNvSpPr/>
                            <wps:spPr>
                              <a:xfrm flipV="1">
                                <a:off x="0" y="0"/>
                                <a:ext cx="4772025" cy="114300"/>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582A" id="矢印: 右 1" o:spid="_x0000_s1026" type="#_x0000_t13" style="position:absolute;left:0;text-align:left;margin-left:-.25pt;margin-top:2.35pt;width:375.75pt;height:9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" adj="21341" fillcolor="#ed7d31 [3205]" strokecolor="#261103 [485]" strokeweight="1pt"/>
                  </w:pict>
                </mc:Fallback>
              </mc:AlternateContent>
            </w:r>
          </w:p>
        </w:tc>
      </w:tr>
      <w:tr w:rsidR="001E0505" w14:paraId="37E67CC8" w14:textId="77777777" w:rsidTr="009334CB">
        <w:tc>
          <w:tcPr>
            <w:tcW w:w="1555" w:type="dxa"/>
            <w:shd w:val="clear" w:color="auto" w:fill="FFF2CC" w:themeFill="accent4" w:themeFillTint="33"/>
            <w:vAlign w:val="center"/>
          </w:tcPr>
          <w:p w14:paraId="68068AAB" w14:textId="44B268E9" w:rsidR="001E0505" w:rsidRPr="00354513" w:rsidRDefault="001E0505" w:rsidP="001E0505">
            <w:pPr>
              <w:spacing w:line="400" w:lineRule="exact"/>
              <w:jc w:val="center"/>
              <w:rPr>
                <w:rFonts w:ascii="UD デジタル 教科書体 NK-R" w:eastAsia="UD デジタル 教科書体 NK-R"/>
                <w:sz w:val="24"/>
                <w:szCs w:val="24"/>
              </w:rPr>
            </w:pPr>
            <w:r w:rsidRPr="00354513">
              <w:rPr>
                <w:rFonts w:ascii="UD デジタル 教科書体 NK-R" w:eastAsia="UD デジタル 教科書体 NK-R" w:hint="eastAsia"/>
                <w:sz w:val="24"/>
                <w:szCs w:val="24"/>
              </w:rPr>
              <w:t>関係機関との連携強化</w:t>
            </w:r>
          </w:p>
        </w:tc>
        <w:tc>
          <w:tcPr>
            <w:tcW w:w="7847" w:type="dxa"/>
            <w:gridSpan w:val="6"/>
          </w:tcPr>
          <w:p w14:paraId="38DB4D39" w14:textId="1EFC95C8" w:rsidR="001E0505" w:rsidRPr="00B10858" w:rsidRDefault="001E0505" w:rsidP="001E0505">
            <w:pPr>
              <w:spacing w:line="400" w:lineRule="exact"/>
              <w:rPr>
                <w:rFonts w:ascii="UD デジタル 教科書体 NK-R" w:eastAsia="UD デジタル 教科書体 NK-R"/>
                <w:sz w:val="24"/>
                <w:szCs w:val="24"/>
              </w:rPr>
            </w:pPr>
            <w:r w:rsidRPr="00B10858">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いのちを支える自殺対策ネットワーク会議</w:t>
            </w:r>
            <w:r w:rsidRPr="00B10858">
              <w:rPr>
                <w:rFonts w:ascii="UD デジタル 教科書体 NK-R" w:eastAsia="UD デジタル 教科書体 NK-R" w:hint="eastAsia"/>
                <w:sz w:val="24"/>
                <w:szCs w:val="24"/>
              </w:rPr>
              <w:t>の開催</w:t>
            </w:r>
          </w:p>
          <w:p w14:paraId="1A9FD9E0" w14:textId="24FECC2E" w:rsidR="001E0505" w:rsidRDefault="001E0505" w:rsidP="001E0505">
            <w:pPr>
              <w:spacing w:line="400" w:lineRule="exac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28896" behindDoc="0" locked="0" layoutInCell="1" allowOverlap="1" wp14:anchorId="5DEBCAF7" wp14:editId="39D63FCC">
                      <wp:simplePos x="0" y="0"/>
                      <wp:positionH relativeFrom="column">
                        <wp:posOffset>-3175</wp:posOffset>
                      </wp:positionH>
                      <wp:positionV relativeFrom="paragraph">
                        <wp:posOffset>26670</wp:posOffset>
                      </wp:positionV>
                      <wp:extent cx="4772025" cy="114300"/>
                      <wp:effectExtent l="0" t="19050" r="47625" b="38100"/>
                      <wp:wrapNone/>
                      <wp:docPr id="1964410534" name="矢印: 右 1"/>
                      <wp:cNvGraphicFramePr/>
                      <a:graphic xmlns:a="http://schemas.openxmlformats.org/drawingml/2006/main">
                        <a:graphicData uri="http://schemas.microsoft.com/office/word/2010/wordprocessingShape">
                          <wps:wsp>
                            <wps:cNvSpPr/>
                            <wps:spPr>
                              <a:xfrm flipV="1">
                                <a:off x="0" y="0"/>
                                <a:ext cx="4772025" cy="114300"/>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01A60" id="矢印: 右 1" o:spid="_x0000_s1026" type="#_x0000_t13" style="position:absolute;left:0;text-align:left;margin-left:-.25pt;margin-top:2.1pt;width:375.75pt;height:9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" adj="21341" fillcolor="#ed7d31 [3205]" strokecolor="#261103 [485]" strokeweight="1pt"/>
                  </w:pict>
                </mc:Fallback>
              </mc:AlternateContent>
            </w:r>
          </w:p>
          <w:p w14:paraId="4DA52BF7" w14:textId="77777777" w:rsidR="001E0505" w:rsidRPr="00B10858" w:rsidRDefault="001E0505" w:rsidP="001E0505">
            <w:pPr>
              <w:spacing w:line="400" w:lineRule="exact"/>
              <w:rPr>
                <w:rFonts w:ascii="UD デジタル 教科書体 NK-R" w:eastAsia="UD デジタル 教科書体 NK-R"/>
                <w:sz w:val="24"/>
                <w:szCs w:val="24"/>
              </w:rPr>
            </w:pPr>
            <w:r w:rsidRPr="00B10858">
              <w:rPr>
                <w:rFonts w:ascii="UD デジタル 教科書体 NK-R" w:eastAsia="UD デジタル 教科書体 NK-R" w:hint="eastAsia"/>
                <w:sz w:val="24"/>
                <w:szCs w:val="24"/>
              </w:rPr>
              <w:t>・関係機関との連携により自殺未遂者を把握</w:t>
            </w:r>
          </w:p>
          <w:p w14:paraId="02274749" w14:textId="63F99ACD" w:rsidR="001E0505" w:rsidRDefault="001E0505" w:rsidP="001E0505">
            <w:pPr>
              <w:spacing w:line="400" w:lineRule="exac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26848" behindDoc="0" locked="0" layoutInCell="1" allowOverlap="1" wp14:anchorId="79B48F66" wp14:editId="1EEE2F99">
                      <wp:simplePos x="0" y="0"/>
                      <wp:positionH relativeFrom="column">
                        <wp:posOffset>-3175</wp:posOffset>
                      </wp:positionH>
                      <wp:positionV relativeFrom="paragraph">
                        <wp:posOffset>26670</wp:posOffset>
                      </wp:positionV>
                      <wp:extent cx="4772025" cy="114300"/>
                      <wp:effectExtent l="0" t="19050" r="47625" b="38100"/>
                      <wp:wrapNone/>
                      <wp:docPr id="1161806757" name="矢印: 右 1"/>
                      <wp:cNvGraphicFramePr/>
                      <a:graphic xmlns:a="http://schemas.openxmlformats.org/drawingml/2006/main">
                        <a:graphicData uri="http://schemas.microsoft.com/office/word/2010/wordprocessingShape">
                          <wps:wsp>
                            <wps:cNvSpPr/>
                            <wps:spPr>
                              <a:xfrm flipV="1">
                                <a:off x="0" y="0"/>
                                <a:ext cx="4772025" cy="114300"/>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7294F" id="矢印: 右 1" o:spid="_x0000_s1026" type="#_x0000_t13" style="position:absolute;left:0;text-align:left;margin-left:-.25pt;margin-top:2.1pt;width:375.75pt;height:9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" adj="21341" fillcolor="#ed7d31 [3205]" strokecolor="#261103 [485]" strokeweight="1pt"/>
                  </w:pict>
                </mc:Fallback>
              </mc:AlternateContent>
            </w:r>
          </w:p>
        </w:tc>
      </w:tr>
    </w:tbl>
    <w:p w14:paraId="4A627A03" w14:textId="0FF8FF7C" w:rsidR="00E401D2" w:rsidRDefault="00E401D2" w:rsidP="00AC32C6">
      <w:pPr>
        <w:rPr>
          <w:rFonts w:ascii="UD デジタル 教科書体 NK-R" w:eastAsia="UD デジタル 教科書体 NK-R"/>
          <w:sz w:val="28"/>
          <w:szCs w:val="28"/>
        </w:rPr>
      </w:pPr>
    </w:p>
    <w:p w14:paraId="4C078152" w14:textId="77777777" w:rsidR="001E0505" w:rsidRDefault="001E0505">
      <w:pPr>
        <w:widowControl/>
        <w:jc w:val="left"/>
        <w:rPr>
          <w:rFonts w:ascii="UD デジタル 教科書体 NK-R" w:eastAsia="UD デジタル 教科書体 NK-R"/>
          <w:sz w:val="28"/>
          <w:szCs w:val="28"/>
        </w:rPr>
      </w:pPr>
      <w:r>
        <w:rPr>
          <w:rFonts w:ascii="UD デジタル 教科書体 NK-R" w:eastAsia="UD デジタル 教科書体 NK-R"/>
          <w:sz w:val="28"/>
          <w:szCs w:val="28"/>
        </w:rPr>
        <w:br w:type="page"/>
      </w:r>
    </w:p>
    <w:p w14:paraId="50D82FA8" w14:textId="30551B5D" w:rsidR="00FC06ED" w:rsidRPr="00E55E7F" w:rsidRDefault="00BB5ED3" w:rsidP="00AC32C6">
      <w:pPr>
        <w:rPr>
          <w:rFonts w:ascii="UD デジタル 教科書体 NK-R" w:eastAsia="UD デジタル 教科書体 NK-R"/>
          <w:sz w:val="28"/>
          <w:szCs w:val="28"/>
        </w:rPr>
      </w:pPr>
      <w:r w:rsidRPr="00E55E7F">
        <w:rPr>
          <w:rFonts w:ascii="UD デジタル 教科書体 NK-R" w:eastAsia="UD デジタル 教科書体 NK-R" w:hint="eastAsia"/>
          <w:sz w:val="28"/>
          <w:szCs w:val="28"/>
        </w:rPr>
        <w:lastRenderedPageBreak/>
        <w:t>６．</w:t>
      </w:r>
      <w:r w:rsidR="00311836" w:rsidRPr="00E55E7F">
        <w:rPr>
          <w:rFonts w:ascii="UD デジタル 教科書体 NK-R" w:eastAsia="UD デジタル 教科書体 NK-R" w:hint="eastAsia"/>
          <w:sz w:val="28"/>
          <w:szCs w:val="28"/>
        </w:rPr>
        <w:t>評価指標</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7"/>
        <w:gridCol w:w="3022"/>
        <w:gridCol w:w="1683"/>
        <w:gridCol w:w="1684"/>
        <w:gridCol w:w="2072"/>
      </w:tblGrid>
      <w:tr w:rsidR="00FC06ED" w:rsidRPr="0087363E" w14:paraId="11B05258" w14:textId="77777777" w:rsidTr="009334CB">
        <w:trPr>
          <w:trHeight w:val="756"/>
        </w:trPr>
        <w:tc>
          <w:tcPr>
            <w:tcW w:w="534" w:type="dxa"/>
            <w:shd w:val="clear" w:color="auto" w:fill="D9D9D9"/>
            <w:vAlign w:val="center"/>
          </w:tcPr>
          <w:p w14:paraId="715002C2" w14:textId="77777777" w:rsidR="00FC06ED" w:rsidRPr="0087363E" w:rsidRDefault="00FC06ED" w:rsidP="00056951">
            <w:pPr>
              <w:spacing w:line="280" w:lineRule="exact"/>
              <w:jc w:val="center"/>
              <w:rPr>
                <w:rFonts w:ascii="HG丸ｺﾞｼｯｸM-PRO" w:eastAsia="HG丸ｺﾞｼｯｸM-PRO" w:hAnsi="HG丸ｺﾞｼｯｸM-PRO"/>
                <w:sz w:val="28"/>
                <w:szCs w:val="28"/>
              </w:rPr>
            </w:pPr>
            <w:r w:rsidRPr="0087363E">
              <w:rPr>
                <w:rFonts w:ascii="HG丸ｺﾞｼｯｸM-PRO" w:eastAsia="HG丸ｺﾞｼｯｸM-PRO" w:hAnsi="HG丸ｺﾞｼｯｸM-PRO" w:hint="eastAsia"/>
                <w:sz w:val="28"/>
                <w:szCs w:val="28"/>
              </w:rPr>
              <w:t>№</w:t>
            </w:r>
          </w:p>
        </w:tc>
        <w:tc>
          <w:tcPr>
            <w:tcW w:w="437" w:type="dxa"/>
            <w:shd w:val="clear" w:color="auto" w:fill="D9D9D9"/>
            <w:vAlign w:val="center"/>
          </w:tcPr>
          <w:p w14:paraId="2586D200" w14:textId="77777777" w:rsidR="00FC06ED" w:rsidRPr="0087363E" w:rsidRDefault="00FC06ED" w:rsidP="00056951">
            <w:pPr>
              <w:spacing w:line="2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施策</w:t>
            </w:r>
          </w:p>
        </w:tc>
        <w:tc>
          <w:tcPr>
            <w:tcW w:w="3022" w:type="dxa"/>
            <w:shd w:val="clear" w:color="auto" w:fill="D9D9D9"/>
            <w:vAlign w:val="center"/>
          </w:tcPr>
          <w:p w14:paraId="403317DA" w14:textId="77777777" w:rsidR="00FC06ED" w:rsidRPr="0087363E" w:rsidRDefault="00FC06ED" w:rsidP="00056951">
            <w:pPr>
              <w:spacing w:line="280" w:lineRule="exact"/>
              <w:jc w:val="center"/>
              <w:rPr>
                <w:rFonts w:ascii="HG丸ｺﾞｼｯｸM-PRO" w:eastAsia="HG丸ｺﾞｼｯｸM-PRO" w:hAnsi="HG丸ｺﾞｼｯｸM-PRO"/>
                <w:sz w:val="28"/>
                <w:szCs w:val="28"/>
              </w:rPr>
            </w:pPr>
            <w:r w:rsidRPr="0087363E">
              <w:rPr>
                <w:rFonts w:ascii="HG丸ｺﾞｼｯｸM-PRO" w:eastAsia="HG丸ｺﾞｼｯｸM-PRO" w:hAnsi="HG丸ｺﾞｼｯｸM-PRO" w:hint="eastAsia"/>
                <w:sz w:val="28"/>
                <w:szCs w:val="28"/>
              </w:rPr>
              <w:t>評価指標</w:t>
            </w:r>
          </w:p>
        </w:tc>
        <w:tc>
          <w:tcPr>
            <w:tcW w:w="1683" w:type="dxa"/>
            <w:shd w:val="clear" w:color="auto" w:fill="D9D9D9"/>
            <w:vAlign w:val="center"/>
          </w:tcPr>
          <w:p w14:paraId="03D83D2E" w14:textId="3B59672A" w:rsidR="00FC06ED" w:rsidRPr="0087363E" w:rsidRDefault="00FC06ED" w:rsidP="00056951">
            <w:pPr>
              <w:spacing w:line="2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R5</w:t>
            </w:r>
            <w:r w:rsidRPr="0087363E">
              <w:rPr>
                <w:rFonts w:ascii="HG丸ｺﾞｼｯｸM-PRO" w:eastAsia="HG丸ｺﾞｼｯｸM-PRO" w:hAnsi="HG丸ｺﾞｼｯｸM-PRO" w:hint="eastAsia"/>
                <w:sz w:val="28"/>
                <w:szCs w:val="28"/>
              </w:rPr>
              <w:t>現状値</w:t>
            </w:r>
          </w:p>
        </w:tc>
        <w:tc>
          <w:tcPr>
            <w:tcW w:w="1684" w:type="dxa"/>
            <w:shd w:val="clear" w:color="auto" w:fill="D9D9D9"/>
            <w:vAlign w:val="center"/>
          </w:tcPr>
          <w:p w14:paraId="7F7A7877" w14:textId="77777777" w:rsidR="00056951" w:rsidRDefault="00056951" w:rsidP="00056951">
            <w:pPr>
              <w:spacing w:line="2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Ｒ10</w:t>
            </w:r>
          </w:p>
          <w:p w14:paraId="19AFC65D" w14:textId="75956617" w:rsidR="00FC06ED" w:rsidRPr="0087363E" w:rsidRDefault="00FC06ED" w:rsidP="00056951">
            <w:pPr>
              <w:spacing w:line="280" w:lineRule="exact"/>
              <w:jc w:val="center"/>
              <w:rPr>
                <w:rFonts w:ascii="HG丸ｺﾞｼｯｸM-PRO" w:eastAsia="HG丸ｺﾞｼｯｸM-PRO" w:hAnsi="HG丸ｺﾞｼｯｸM-PRO"/>
                <w:sz w:val="28"/>
                <w:szCs w:val="28"/>
              </w:rPr>
            </w:pPr>
            <w:r w:rsidRPr="0087363E">
              <w:rPr>
                <w:rFonts w:ascii="HG丸ｺﾞｼｯｸM-PRO" w:eastAsia="HG丸ｺﾞｼｯｸM-PRO" w:hAnsi="HG丸ｺﾞｼｯｸM-PRO" w:hint="eastAsia"/>
                <w:sz w:val="28"/>
                <w:szCs w:val="28"/>
              </w:rPr>
              <w:t>目標値</w:t>
            </w:r>
          </w:p>
        </w:tc>
        <w:tc>
          <w:tcPr>
            <w:tcW w:w="2072" w:type="dxa"/>
            <w:shd w:val="clear" w:color="auto" w:fill="D9D9D9"/>
            <w:vAlign w:val="center"/>
          </w:tcPr>
          <w:p w14:paraId="07598E2F" w14:textId="77777777" w:rsidR="00FC06ED" w:rsidRPr="0087363E" w:rsidRDefault="00FC06ED" w:rsidP="00056951">
            <w:pPr>
              <w:spacing w:line="280" w:lineRule="exact"/>
              <w:jc w:val="center"/>
              <w:rPr>
                <w:rFonts w:ascii="HG丸ｺﾞｼｯｸM-PRO" w:eastAsia="HG丸ｺﾞｼｯｸM-PRO" w:hAnsi="HG丸ｺﾞｼｯｸM-PRO"/>
                <w:sz w:val="28"/>
                <w:szCs w:val="28"/>
              </w:rPr>
            </w:pPr>
            <w:r w:rsidRPr="0087363E">
              <w:rPr>
                <w:rFonts w:ascii="HG丸ｺﾞｼｯｸM-PRO" w:eastAsia="HG丸ｺﾞｼｯｸM-PRO" w:hAnsi="HG丸ｺﾞｼｯｸM-PRO" w:hint="eastAsia"/>
                <w:sz w:val="28"/>
                <w:szCs w:val="28"/>
              </w:rPr>
              <w:t>出典</w:t>
            </w:r>
          </w:p>
        </w:tc>
      </w:tr>
      <w:tr w:rsidR="00BE21DB" w:rsidRPr="0087363E" w14:paraId="451AB57F" w14:textId="77777777" w:rsidTr="00311836">
        <w:tc>
          <w:tcPr>
            <w:tcW w:w="971" w:type="dxa"/>
            <w:gridSpan w:val="2"/>
            <w:shd w:val="clear" w:color="auto" w:fill="auto"/>
            <w:vAlign w:val="center"/>
          </w:tcPr>
          <w:p w14:paraId="3453AAB6" w14:textId="3EDB31AB" w:rsidR="00BE21DB" w:rsidRPr="00715D9F" w:rsidRDefault="00A56133" w:rsidP="00056951">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１</w:t>
            </w:r>
          </w:p>
        </w:tc>
        <w:tc>
          <w:tcPr>
            <w:tcW w:w="3022" w:type="dxa"/>
            <w:shd w:val="clear" w:color="auto" w:fill="auto"/>
          </w:tcPr>
          <w:p w14:paraId="08C8D4CF" w14:textId="77777777" w:rsidR="00BE21DB" w:rsidRPr="00715D9F" w:rsidRDefault="00BE21DB" w:rsidP="00254BE7">
            <w:pPr>
              <w:jc w:val="left"/>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自殺者数</w:t>
            </w:r>
          </w:p>
        </w:tc>
        <w:tc>
          <w:tcPr>
            <w:tcW w:w="1683" w:type="dxa"/>
            <w:shd w:val="clear" w:color="auto" w:fill="auto"/>
            <w:vAlign w:val="center"/>
          </w:tcPr>
          <w:p w14:paraId="1B98CC60" w14:textId="08D4D222" w:rsidR="00BE21DB" w:rsidRPr="00715D9F" w:rsidRDefault="00BE21DB"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0人</w:t>
            </w:r>
          </w:p>
        </w:tc>
        <w:tc>
          <w:tcPr>
            <w:tcW w:w="1684" w:type="dxa"/>
            <w:shd w:val="clear" w:color="auto" w:fill="auto"/>
            <w:vAlign w:val="center"/>
          </w:tcPr>
          <w:p w14:paraId="4FE53F6D" w14:textId="77777777" w:rsidR="00BE21DB" w:rsidRPr="00715D9F" w:rsidRDefault="00BE21DB"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0人</w:t>
            </w:r>
          </w:p>
        </w:tc>
        <w:tc>
          <w:tcPr>
            <w:tcW w:w="2072" w:type="dxa"/>
            <w:vMerge w:val="restart"/>
            <w:shd w:val="clear" w:color="auto" w:fill="auto"/>
            <w:vAlign w:val="center"/>
          </w:tcPr>
          <w:p w14:paraId="386EDF5D" w14:textId="77777777" w:rsidR="00BE21DB" w:rsidRDefault="00BE21DB" w:rsidP="00BE21DB">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人口動態統計</w:t>
            </w:r>
          </w:p>
          <w:p w14:paraId="28BF11CD" w14:textId="402EFEE3" w:rsidR="00715D9F" w:rsidRPr="00715D9F" w:rsidRDefault="00715D9F" w:rsidP="00BE21D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（R4）</w:t>
            </w:r>
          </w:p>
        </w:tc>
      </w:tr>
      <w:tr w:rsidR="00BE21DB" w14:paraId="4FD262E6" w14:textId="77777777" w:rsidTr="00311836">
        <w:tc>
          <w:tcPr>
            <w:tcW w:w="971" w:type="dxa"/>
            <w:gridSpan w:val="2"/>
            <w:shd w:val="clear" w:color="auto" w:fill="auto"/>
            <w:vAlign w:val="center"/>
          </w:tcPr>
          <w:p w14:paraId="2CB1A2AD" w14:textId="39E160BA" w:rsidR="00BE21DB" w:rsidRPr="00715D9F" w:rsidRDefault="00A56133" w:rsidP="00056951">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２</w:t>
            </w:r>
          </w:p>
        </w:tc>
        <w:tc>
          <w:tcPr>
            <w:tcW w:w="3022" w:type="dxa"/>
            <w:shd w:val="clear" w:color="auto" w:fill="auto"/>
          </w:tcPr>
          <w:p w14:paraId="35BAA303" w14:textId="77777777" w:rsidR="00BE21DB" w:rsidRPr="00715D9F" w:rsidRDefault="00BE21DB" w:rsidP="00254BE7">
            <w:pPr>
              <w:jc w:val="left"/>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男性自殺者数</w:t>
            </w:r>
          </w:p>
        </w:tc>
        <w:tc>
          <w:tcPr>
            <w:tcW w:w="1683" w:type="dxa"/>
            <w:shd w:val="clear" w:color="auto" w:fill="auto"/>
            <w:vAlign w:val="center"/>
          </w:tcPr>
          <w:p w14:paraId="540C6D99" w14:textId="678E0CD5" w:rsidR="00BE21DB" w:rsidRPr="00715D9F" w:rsidRDefault="00BE21DB"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0人</w:t>
            </w:r>
          </w:p>
        </w:tc>
        <w:tc>
          <w:tcPr>
            <w:tcW w:w="1684" w:type="dxa"/>
            <w:shd w:val="clear" w:color="auto" w:fill="auto"/>
            <w:vAlign w:val="center"/>
          </w:tcPr>
          <w:p w14:paraId="7BD579AB" w14:textId="77777777" w:rsidR="00BE21DB" w:rsidRPr="00715D9F" w:rsidRDefault="00BE21DB"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0人</w:t>
            </w:r>
          </w:p>
        </w:tc>
        <w:tc>
          <w:tcPr>
            <w:tcW w:w="2072" w:type="dxa"/>
            <w:vMerge/>
            <w:shd w:val="clear" w:color="auto" w:fill="auto"/>
            <w:vAlign w:val="center"/>
          </w:tcPr>
          <w:p w14:paraId="47A99553" w14:textId="517E9AFB" w:rsidR="00BE21DB" w:rsidRPr="00715D9F" w:rsidRDefault="00BE21DB" w:rsidP="00311836">
            <w:pPr>
              <w:jc w:val="center"/>
              <w:rPr>
                <w:sz w:val="24"/>
                <w:szCs w:val="24"/>
              </w:rPr>
            </w:pPr>
          </w:p>
        </w:tc>
      </w:tr>
      <w:tr w:rsidR="00BE21DB" w14:paraId="7F85AA3C" w14:textId="77777777" w:rsidTr="00311836">
        <w:tc>
          <w:tcPr>
            <w:tcW w:w="971" w:type="dxa"/>
            <w:gridSpan w:val="2"/>
            <w:shd w:val="clear" w:color="auto" w:fill="auto"/>
            <w:vAlign w:val="center"/>
          </w:tcPr>
          <w:p w14:paraId="5528F1E9" w14:textId="3A0220B3" w:rsidR="00BE21DB" w:rsidRPr="00715D9F" w:rsidRDefault="00A56133" w:rsidP="00056951">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３</w:t>
            </w:r>
          </w:p>
        </w:tc>
        <w:tc>
          <w:tcPr>
            <w:tcW w:w="3022" w:type="dxa"/>
            <w:shd w:val="clear" w:color="auto" w:fill="auto"/>
          </w:tcPr>
          <w:p w14:paraId="1ED5681D" w14:textId="77777777" w:rsidR="00BE21DB" w:rsidRPr="00715D9F" w:rsidRDefault="00BE21DB" w:rsidP="00254BE7">
            <w:pPr>
              <w:jc w:val="left"/>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女性自殺者数</w:t>
            </w:r>
          </w:p>
        </w:tc>
        <w:tc>
          <w:tcPr>
            <w:tcW w:w="1683" w:type="dxa"/>
            <w:shd w:val="clear" w:color="auto" w:fill="auto"/>
            <w:vAlign w:val="center"/>
          </w:tcPr>
          <w:p w14:paraId="7C07ECA9" w14:textId="46AB9173" w:rsidR="00BE21DB" w:rsidRPr="00715D9F" w:rsidRDefault="00BE21DB"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0人</w:t>
            </w:r>
          </w:p>
        </w:tc>
        <w:tc>
          <w:tcPr>
            <w:tcW w:w="1684" w:type="dxa"/>
            <w:shd w:val="clear" w:color="auto" w:fill="auto"/>
            <w:vAlign w:val="center"/>
          </w:tcPr>
          <w:p w14:paraId="570EFE36" w14:textId="77777777" w:rsidR="00BE21DB" w:rsidRPr="00715D9F" w:rsidRDefault="00BE21DB"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0人</w:t>
            </w:r>
          </w:p>
        </w:tc>
        <w:tc>
          <w:tcPr>
            <w:tcW w:w="2072" w:type="dxa"/>
            <w:vMerge/>
            <w:shd w:val="clear" w:color="auto" w:fill="auto"/>
            <w:vAlign w:val="center"/>
          </w:tcPr>
          <w:p w14:paraId="753B5054" w14:textId="7FEA8ACE" w:rsidR="00BE21DB" w:rsidRPr="00715D9F" w:rsidRDefault="00BE21DB" w:rsidP="00311836">
            <w:pPr>
              <w:jc w:val="center"/>
              <w:rPr>
                <w:sz w:val="24"/>
                <w:szCs w:val="24"/>
              </w:rPr>
            </w:pPr>
          </w:p>
        </w:tc>
      </w:tr>
      <w:tr w:rsidR="005A7C0D" w:rsidRPr="0065709F" w14:paraId="2E010884" w14:textId="77777777" w:rsidTr="00BE21DB">
        <w:trPr>
          <w:trHeight w:val="792"/>
        </w:trPr>
        <w:tc>
          <w:tcPr>
            <w:tcW w:w="534" w:type="dxa"/>
            <w:shd w:val="clear" w:color="auto" w:fill="auto"/>
            <w:vAlign w:val="center"/>
          </w:tcPr>
          <w:p w14:paraId="45E0CC96" w14:textId="77777777" w:rsidR="005A7C0D" w:rsidRPr="00715D9F" w:rsidRDefault="005A7C0D" w:rsidP="00056951">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4</w:t>
            </w:r>
          </w:p>
        </w:tc>
        <w:tc>
          <w:tcPr>
            <w:tcW w:w="437" w:type="dxa"/>
            <w:vMerge w:val="restart"/>
            <w:shd w:val="clear" w:color="auto" w:fill="auto"/>
            <w:vAlign w:val="center"/>
          </w:tcPr>
          <w:p w14:paraId="5C157C05" w14:textId="77777777" w:rsidR="005A7C0D" w:rsidRPr="00715D9F" w:rsidRDefault="005A7C0D" w:rsidP="00BE21DB">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普及啓発</w:t>
            </w:r>
          </w:p>
        </w:tc>
        <w:tc>
          <w:tcPr>
            <w:tcW w:w="3022" w:type="dxa"/>
            <w:shd w:val="clear" w:color="auto" w:fill="auto"/>
          </w:tcPr>
          <w:p w14:paraId="3F43AA60" w14:textId="792159F5" w:rsidR="005A7C0D" w:rsidRPr="00715D9F" w:rsidRDefault="005A7C0D" w:rsidP="00254BE7">
            <w:pPr>
              <w:jc w:val="left"/>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うつ病の病名と内容を知っている</w:t>
            </w:r>
            <w:r w:rsidR="00F118AC" w:rsidRPr="00715D9F">
              <w:rPr>
                <w:rFonts w:ascii="HG丸ｺﾞｼｯｸM-PRO" w:eastAsia="HG丸ｺﾞｼｯｸM-PRO" w:hAnsi="HG丸ｺﾞｼｯｸM-PRO" w:hint="eastAsia"/>
                <w:sz w:val="24"/>
                <w:szCs w:val="24"/>
              </w:rPr>
              <w:t>人</w:t>
            </w:r>
            <w:r w:rsidRPr="00715D9F">
              <w:rPr>
                <w:rFonts w:ascii="HG丸ｺﾞｼｯｸM-PRO" w:eastAsia="HG丸ｺﾞｼｯｸM-PRO" w:hAnsi="HG丸ｺﾞｼｯｸM-PRO" w:hint="eastAsia"/>
                <w:sz w:val="24"/>
                <w:szCs w:val="24"/>
              </w:rPr>
              <w:t>の割合</w:t>
            </w:r>
          </w:p>
        </w:tc>
        <w:tc>
          <w:tcPr>
            <w:tcW w:w="1683" w:type="dxa"/>
            <w:shd w:val="clear" w:color="auto" w:fill="auto"/>
            <w:vAlign w:val="center"/>
          </w:tcPr>
          <w:p w14:paraId="21EC078F" w14:textId="49A172CA" w:rsidR="005A7C0D" w:rsidRPr="00715D9F" w:rsidRDefault="00F118AC"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58.8</w:t>
            </w:r>
            <w:r w:rsidR="005A7C0D" w:rsidRPr="00715D9F">
              <w:rPr>
                <w:rFonts w:ascii="HG丸ｺﾞｼｯｸM-PRO" w:eastAsia="HG丸ｺﾞｼｯｸM-PRO" w:hAnsi="HG丸ｺﾞｼｯｸM-PRO" w:hint="eastAsia"/>
                <w:sz w:val="24"/>
                <w:szCs w:val="24"/>
              </w:rPr>
              <w:t>％</w:t>
            </w:r>
          </w:p>
        </w:tc>
        <w:tc>
          <w:tcPr>
            <w:tcW w:w="1684" w:type="dxa"/>
            <w:shd w:val="clear" w:color="auto" w:fill="auto"/>
            <w:vAlign w:val="center"/>
          </w:tcPr>
          <w:p w14:paraId="76EAB4E4" w14:textId="77777777" w:rsidR="005A7C0D" w:rsidRPr="00715D9F" w:rsidRDefault="005A7C0D"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増加</w:t>
            </w:r>
          </w:p>
        </w:tc>
        <w:tc>
          <w:tcPr>
            <w:tcW w:w="2072" w:type="dxa"/>
            <w:vMerge w:val="restart"/>
            <w:shd w:val="clear" w:color="auto" w:fill="auto"/>
            <w:vAlign w:val="center"/>
          </w:tcPr>
          <w:p w14:paraId="4D976210" w14:textId="77777777" w:rsidR="005A7C0D" w:rsidRPr="00715D9F" w:rsidRDefault="005A7C0D"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ゲートキーパー</w:t>
            </w:r>
          </w:p>
          <w:p w14:paraId="18B3FE7F" w14:textId="77777777" w:rsidR="005A7C0D" w:rsidRDefault="005A7C0D" w:rsidP="005A7C0D">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養成研修会</w:t>
            </w:r>
          </w:p>
          <w:p w14:paraId="68CA252C" w14:textId="010DC10E" w:rsidR="006F3898" w:rsidRPr="00715D9F" w:rsidRDefault="006F3898" w:rsidP="005A7C0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（R5）</w:t>
            </w:r>
          </w:p>
        </w:tc>
      </w:tr>
      <w:tr w:rsidR="005A7C0D" w:rsidRPr="0065709F" w14:paraId="62DDF76E" w14:textId="77777777" w:rsidTr="00311836">
        <w:trPr>
          <w:trHeight w:val="665"/>
        </w:trPr>
        <w:tc>
          <w:tcPr>
            <w:tcW w:w="534" w:type="dxa"/>
            <w:shd w:val="clear" w:color="auto" w:fill="auto"/>
            <w:vAlign w:val="center"/>
          </w:tcPr>
          <w:p w14:paraId="78B06945" w14:textId="77777777" w:rsidR="005A7C0D" w:rsidRPr="00715D9F" w:rsidRDefault="005A7C0D" w:rsidP="00056951">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5</w:t>
            </w:r>
          </w:p>
        </w:tc>
        <w:tc>
          <w:tcPr>
            <w:tcW w:w="437" w:type="dxa"/>
            <w:vMerge/>
            <w:shd w:val="clear" w:color="auto" w:fill="auto"/>
          </w:tcPr>
          <w:p w14:paraId="22C37A8C" w14:textId="77777777" w:rsidR="005A7C0D" w:rsidRPr="00715D9F" w:rsidRDefault="005A7C0D" w:rsidP="00254BE7">
            <w:pPr>
              <w:jc w:val="left"/>
              <w:rPr>
                <w:rFonts w:ascii="HG丸ｺﾞｼｯｸM-PRO" w:eastAsia="HG丸ｺﾞｼｯｸM-PRO" w:hAnsi="HG丸ｺﾞｼｯｸM-PRO"/>
                <w:sz w:val="24"/>
                <w:szCs w:val="24"/>
              </w:rPr>
            </w:pPr>
          </w:p>
        </w:tc>
        <w:tc>
          <w:tcPr>
            <w:tcW w:w="3022" w:type="dxa"/>
            <w:shd w:val="clear" w:color="auto" w:fill="auto"/>
          </w:tcPr>
          <w:p w14:paraId="404117B7" w14:textId="2A56E91D" w:rsidR="005A7C0D" w:rsidRPr="00715D9F" w:rsidRDefault="00F118AC" w:rsidP="00254BE7">
            <w:pPr>
              <w:jc w:val="left"/>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公共の相談の場や、電話相談があることを知っている人</w:t>
            </w:r>
            <w:r w:rsidR="005A7C0D" w:rsidRPr="00715D9F">
              <w:rPr>
                <w:rFonts w:ascii="HG丸ｺﾞｼｯｸM-PRO" w:eastAsia="HG丸ｺﾞｼｯｸM-PRO" w:hAnsi="HG丸ｺﾞｼｯｸM-PRO" w:hint="eastAsia"/>
                <w:sz w:val="24"/>
                <w:szCs w:val="24"/>
              </w:rPr>
              <w:t>の割合</w:t>
            </w:r>
          </w:p>
        </w:tc>
        <w:tc>
          <w:tcPr>
            <w:tcW w:w="1683" w:type="dxa"/>
            <w:shd w:val="clear" w:color="auto" w:fill="auto"/>
            <w:vAlign w:val="center"/>
          </w:tcPr>
          <w:p w14:paraId="1C378C91" w14:textId="6CBA4648" w:rsidR="005A7C0D" w:rsidRPr="00715D9F" w:rsidRDefault="00F118AC"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100</w:t>
            </w:r>
            <w:r w:rsidR="005A7C0D" w:rsidRPr="00715D9F">
              <w:rPr>
                <w:rFonts w:ascii="HG丸ｺﾞｼｯｸM-PRO" w:eastAsia="HG丸ｺﾞｼｯｸM-PRO" w:hAnsi="HG丸ｺﾞｼｯｸM-PRO" w:hint="eastAsia"/>
                <w:sz w:val="24"/>
                <w:szCs w:val="24"/>
              </w:rPr>
              <w:t>%</w:t>
            </w:r>
          </w:p>
        </w:tc>
        <w:tc>
          <w:tcPr>
            <w:tcW w:w="1684" w:type="dxa"/>
            <w:shd w:val="clear" w:color="auto" w:fill="auto"/>
            <w:vAlign w:val="center"/>
          </w:tcPr>
          <w:p w14:paraId="1A185C49" w14:textId="06630945" w:rsidR="005A7C0D" w:rsidRPr="00715D9F" w:rsidRDefault="00A552F7"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100%</w:t>
            </w:r>
          </w:p>
        </w:tc>
        <w:tc>
          <w:tcPr>
            <w:tcW w:w="2072" w:type="dxa"/>
            <w:vMerge/>
            <w:shd w:val="clear" w:color="auto" w:fill="auto"/>
            <w:vAlign w:val="center"/>
          </w:tcPr>
          <w:p w14:paraId="164EAA0A" w14:textId="6E8709FF" w:rsidR="005A7C0D" w:rsidRPr="00715D9F" w:rsidRDefault="005A7C0D" w:rsidP="00311836">
            <w:pPr>
              <w:jc w:val="center"/>
              <w:rPr>
                <w:rFonts w:ascii="HG丸ｺﾞｼｯｸM-PRO" w:eastAsia="HG丸ｺﾞｼｯｸM-PRO" w:hAnsi="HG丸ｺﾞｼｯｸM-PRO"/>
                <w:sz w:val="24"/>
                <w:szCs w:val="24"/>
              </w:rPr>
            </w:pPr>
          </w:p>
        </w:tc>
      </w:tr>
      <w:tr w:rsidR="005A7C0D" w:rsidRPr="0065709F" w14:paraId="706D5EC4" w14:textId="77777777" w:rsidTr="00BE21DB">
        <w:trPr>
          <w:trHeight w:val="789"/>
        </w:trPr>
        <w:tc>
          <w:tcPr>
            <w:tcW w:w="534" w:type="dxa"/>
            <w:shd w:val="clear" w:color="auto" w:fill="auto"/>
            <w:vAlign w:val="center"/>
          </w:tcPr>
          <w:p w14:paraId="786A20D5" w14:textId="77777777" w:rsidR="005A7C0D" w:rsidRPr="00715D9F" w:rsidRDefault="005A7C0D" w:rsidP="00056951">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6</w:t>
            </w:r>
          </w:p>
        </w:tc>
        <w:tc>
          <w:tcPr>
            <w:tcW w:w="437" w:type="dxa"/>
            <w:vMerge w:val="restart"/>
            <w:shd w:val="clear" w:color="auto" w:fill="auto"/>
            <w:vAlign w:val="center"/>
          </w:tcPr>
          <w:p w14:paraId="1A7A7E79" w14:textId="77777777" w:rsidR="005A7C0D" w:rsidRPr="00715D9F" w:rsidRDefault="005A7C0D" w:rsidP="00BE21DB">
            <w:pPr>
              <w:spacing w:line="240" w:lineRule="exact"/>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相談体制の充実</w:t>
            </w:r>
          </w:p>
        </w:tc>
        <w:tc>
          <w:tcPr>
            <w:tcW w:w="3022" w:type="dxa"/>
            <w:shd w:val="clear" w:color="auto" w:fill="auto"/>
          </w:tcPr>
          <w:p w14:paraId="68529B6E" w14:textId="7AAC8FCE" w:rsidR="005A7C0D" w:rsidRPr="00715D9F" w:rsidRDefault="005A7C0D" w:rsidP="00254BE7">
            <w:pPr>
              <w:jc w:val="left"/>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悩みがあるときに相談相手がいる</w:t>
            </w:r>
            <w:r w:rsidR="00F118AC" w:rsidRPr="00715D9F">
              <w:rPr>
                <w:rFonts w:ascii="HG丸ｺﾞｼｯｸM-PRO" w:eastAsia="HG丸ｺﾞｼｯｸM-PRO" w:hAnsi="HG丸ｺﾞｼｯｸM-PRO" w:hint="eastAsia"/>
                <w:sz w:val="24"/>
                <w:szCs w:val="24"/>
              </w:rPr>
              <w:t>人</w:t>
            </w:r>
            <w:r w:rsidRPr="00715D9F">
              <w:rPr>
                <w:rFonts w:ascii="HG丸ｺﾞｼｯｸM-PRO" w:eastAsia="HG丸ｺﾞｼｯｸM-PRO" w:hAnsi="HG丸ｺﾞｼｯｸM-PRO" w:hint="eastAsia"/>
                <w:sz w:val="24"/>
                <w:szCs w:val="24"/>
              </w:rPr>
              <w:t>の割合</w:t>
            </w:r>
          </w:p>
        </w:tc>
        <w:tc>
          <w:tcPr>
            <w:tcW w:w="1683" w:type="dxa"/>
            <w:shd w:val="clear" w:color="auto" w:fill="auto"/>
            <w:vAlign w:val="center"/>
          </w:tcPr>
          <w:p w14:paraId="4421C2FF" w14:textId="49F71A0F" w:rsidR="005A7C0D" w:rsidRPr="00715D9F" w:rsidRDefault="00A552F7"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88.2</w:t>
            </w:r>
            <w:r w:rsidR="005A7C0D" w:rsidRPr="00715D9F">
              <w:rPr>
                <w:rFonts w:ascii="HG丸ｺﾞｼｯｸM-PRO" w:eastAsia="HG丸ｺﾞｼｯｸM-PRO" w:hAnsi="HG丸ｺﾞｼｯｸM-PRO" w:hint="eastAsia"/>
                <w:sz w:val="24"/>
                <w:szCs w:val="24"/>
              </w:rPr>
              <w:t>％</w:t>
            </w:r>
          </w:p>
        </w:tc>
        <w:tc>
          <w:tcPr>
            <w:tcW w:w="1684" w:type="dxa"/>
            <w:shd w:val="clear" w:color="auto" w:fill="auto"/>
            <w:vAlign w:val="center"/>
          </w:tcPr>
          <w:p w14:paraId="5E428A06" w14:textId="77777777" w:rsidR="005A7C0D" w:rsidRPr="00715D9F" w:rsidRDefault="005A7C0D"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増加</w:t>
            </w:r>
          </w:p>
        </w:tc>
        <w:tc>
          <w:tcPr>
            <w:tcW w:w="2072" w:type="dxa"/>
            <w:vMerge/>
            <w:shd w:val="clear" w:color="auto" w:fill="auto"/>
            <w:vAlign w:val="center"/>
          </w:tcPr>
          <w:p w14:paraId="15AEDD52" w14:textId="4D64DC95" w:rsidR="005A7C0D" w:rsidRPr="00715D9F" w:rsidRDefault="005A7C0D" w:rsidP="00311836">
            <w:pPr>
              <w:jc w:val="center"/>
              <w:rPr>
                <w:rFonts w:ascii="HG丸ｺﾞｼｯｸM-PRO" w:eastAsia="HG丸ｺﾞｼｯｸM-PRO" w:hAnsi="HG丸ｺﾞｼｯｸM-PRO"/>
                <w:sz w:val="24"/>
                <w:szCs w:val="24"/>
              </w:rPr>
            </w:pPr>
          </w:p>
        </w:tc>
      </w:tr>
      <w:tr w:rsidR="005A7C0D" w:rsidRPr="0065709F" w14:paraId="196F9D3D" w14:textId="77777777" w:rsidTr="00311836">
        <w:trPr>
          <w:trHeight w:val="971"/>
        </w:trPr>
        <w:tc>
          <w:tcPr>
            <w:tcW w:w="534" w:type="dxa"/>
            <w:shd w:val="clear" w:color="auto" w:fill="auto"/>
            <w:vAlign w:val="center"/>
          </w:tcPr>
          <w:p w14:paraId="2ED96616" w14:textId="77777777" w:rsidR="005A7C0D" w:rsidRPr="00715D9F" w:rsidRDefault="005A7C0D" w:rsidP="00056951">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7</w:t>
            </w:r>
          </w:p>
        </w:tc>
        <w:tc>
          <w:tcPr>
            <w:tcW w:w="437" w:type="dxa"/>
            <w:vMerge/>
            <w:shd w:val="clear" w:color="auto" w:fill="auto"/>
          </w:tcPr>
          <w:p w14:paraId="652E2E96" w14:textId="77777777" w:rsidR="005A7C0D" w:rsidRPr="00715D9F" w:rsidRDefault="005A7C0D" w:rsidP="00254BE7">
            <w:pPr>
              <w:jc w:val="left"/>
              <w:rPr>
                <w:rFonts w:ascii="HG丸ｺﾞｼｯｸM-PRO" w:eastAsia="HG丸ｺﾞｼｯｸM-PRO" w:hAnsi="HG丸ｺﾞｼｯｸM-PRO"/>
                <w:sz w:val="24"/>
                <w:szCs w:val="24"/>
              </w:rPr>
            </w:pPr>
          </w:p>
        </w:tc>
        <w:tc>
          <w:tcPr>
            <w:tcW w:w="3022" w:type="dxa"/>
            <w:shd w:val="clear" w:color="auto" w:fill="auto"/>
          </w:tcPr>
          <w:p w14:paraId="37BE0D1B" w14:textId="239F4D80" w:rsidR="005A7C0D" w:rsidRPr="00715D9F" w:rsidRDefault="00A552F7" w:rsidP="00254BE7">
            <w:pPr>
              <w:jc w:val="left"/>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公共の相談の場や、電話相談で悩みを解決している人</w:t>
            </w:r>
            <w:r w:rsidR="005A7C0D" w:rsidRPr="00715D9F">
              <w:rPr>
                <w:rFonts w:ascii="HG丸ｺﾞｼｯｸM-PRO" w:eastAsia="HG丸ｺﾞｼｯｸM-PRO" w:hAnsi="HG丸ｺﾞｼｯｸM-PRO" w:hint="eastAsia"/>
                <w:sz w:val="24"/>
                <w:szCs w:val="24"/>
              </w:rPr>
              <w:t>の割合</w:t>
            </w:r>
          </w:p>
        </w:tc>
        <w:tc>
          <w:tcPr>
            <w:tcW w:w="1683" w:type="dxa"/>
            <w:shd w:val="clear" w:color="auto" w:fill="auto"/>
            <w:vAlign w:val="center"/>
          </w:tcPr>
          <w:p w14:paraId="11098BC5" w14:textId="5046C5B7" w:rsidR="005A7C0D" w:rsidRPr="00715D9F" w:rsidRDefault="00647E5A"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41.2</w:t>
            </w:r>
            <w:r w:rsidR="005A7C0D" w:rsidRPr="00715D9F">
              <w:rPr>
                <w:rFonts w:ascii="HG丸ｺﾞｼｯｸM-PRO" w:eastAsia="HG丸ｺﾞｼｯｸM-PRO" w:hAnsi="HG丸ｺﾞｼｯｸM-PRO" w:hint="eastAsia"/>
                <w:sz w:val="24"/>
                <w:szCs w:val="24"/>
              </w:rPr>
              <w:t>％</w:t>
            </w:r>
          </w:p>
        </w:tc>
        <w:tc>
          <w:tcPr>
            <w:tcW w:w="1684" w:type="dxa"/>
            <w:shd w:val="clear" w:color="auto" w:fill="auto"/>
            <w:vAlign w:val="center"/>
          </w:tcPr>
          <w:p w14:paraId="3643B891" w14:textId="77777777" w:rsidR="005A7C0D" w:rsidRPr="00715D9F" w:rsidRDefault="005A7C0D"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増加</w:t>
            </w:r>
          </w:p>
        </w:tc>
        <w:tc>
          <w:tcPr>
            <w:tcW w:w="2072" w:type="dxa"/>
            <w:vMerge/>
            <w:shd w:val="clear" w:color="auto" w:fill="auto"/>
            <w:vAlign w:val="center"/>
          </w:tcPr>
          <w:p w14:paraId="7B0211BE" w14:textId="6881091A" w:rsidR="005A7C0D" w:rsidRPr="00715D9F" w:rsidRDefault="005A7C0D" w:rsidP="00311836">
            <w:pPr>
              <w:jc w:val="center"/>
              <w:rPr>
                <w:rFonts w:ascii="HG丸ｺﾞｼｯｸM-PRO" w:eastAsia="HG丸ｺﾞｼｯｸM-PRO" w:hAnsi="HG丸ｺﾞｼｯｸM-PRO"/>
                <w:sz w:val="24"/>
                <w:szCs w:val="24"/>
              </w:rPr>
            </w:pPr>
          </w:p>
        </w:tc>
      </w:tr>
      <w:tr w:rsidR="00FC06ED" w:rsidRPr="0087363E" w14:paraId="53D258C9" w14:textId="77777777" w:rsidTr="009334CB">
        <w:trPr>
          <w:trHeight w:val="1346"/>
        </w:trPr>
        <w:tc>
          <w:tcPr>
            <w:tcW w:w="534" w:type="dxa"/>
            <w:shd w:val="clear" w:color="auto" w:fill="auto"/>
            <w:vAlign w:val="center"/>
          </w:tcPr>
          <w:p w14:paraId="69EFE055" w14:textId="77777777" w:rsidR="00FC06ED" w:rsidRPr="00715D9F" w:rsidRDefault="00FC06ED" w:rsidP="00056951">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8</w:t>
            </w:r>
          </w:p>
        </w:tc>
        <w:tc>
          <w:tcPr>
            <w:tcW w:w="437" w:type="dxa"/>
            <w:shd w:val="clear" w:color="auto" w:fill="auto"/>
            <w:vAlign w:val="center"/>
          </w:tcPr>
          <w:p w14:paraId="327E1F68" w14:textId="77777777" w:rsidR="00FC06ED" w:rsidRPr="00715D9F" w:rsidRDefault="00FC06ED" w:rsidP="00BE21DB">
            <w:pPr>
              <w:spacing w:line="240" w:lineRule="exact"/>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人材育成</w:t>
            </w:r>
          </w:p>
        </w:tc>
        <w:tc>
          <w:tcPr>
            <w:tcW w:w="3022" w:type="dxa"/>
            <w:shd w:val="clear" w:color="auto" w:fill="auto"/>
            <w:vAlign w:val="center"/>
          </w:tcPr>
          <w:p w14:paraId="2B879C4B" w14:textId="77777777" w:rsidR="00FC06ED" w:rsidRPr="00715D9F" w:rsidRDefault="00FC06ED" w:rsidP="00BE21DB">
            <w:pP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ゲートキーパー研修受講人数</w:t>
            </w:r>
          </w:p>
        </w:tc>
        <w:tc>
          <w:tcPr>
            <w:tcW w:w="1683" w:type="dxa"/>
            <w:shd w:val="clear" w:color="auto" w:fill="auto"/>
            <w:vAlign w:val="center"/>
          </w:tcPr>
          <w:p w14:paraId="3F37787F" w14:textId="77777777" w:rsidR="00715D9F" w:rsidRDefault="00FC06ED" w:rsidP="00BE21DB">
            <w:pP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 xml:space="preserve">延べ　</w:t>
            </w:r>
          </w:p>
          <w:p w14:paraId="32719A5D" w14:textId="3EF7B069" w:rsidR="00FC06ED" w:rsidRPr="00715D9F" w:rsidRDefault="00056951" w:rsidP="00715D9F">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200</w:t>
            </w:r>
            <w:r w:rsidR="00FC06ED" w:rsidRPr="00715D9F">
              <w:rPr>
                <w:rFonts w:ascii="HG丸ｺﾞｼｯｸM-PRO" w:eastAsia="HG丸ｺﾞｼｯｸM-PRO" w:hAnsi="HG丸ｺﾞｼｯｸM-PRO" w:hint="eastAsia"/>
                <w:sz w:val="24"/>
                <w:szCs w:val="24"/>
              </w:rPr>
              <w:t>人</w:t>
            </w:r>
          </w:p>
        </w:tc>
        <w:tc>
          <w:tcPr>
            <w:tcW w:w="1684" w:type="dxa"/>
            <w:shd w:val="clear" w:color="auto" w:fill="auto"/>
            <w:vAlign w:val="center"/>
          </w:tcPr>
          <w:p w14:paraId="4FD9576A" w14:textId="6E54C38E" w:rsidR="00715D9F" w:rsidRDefault="00715D9F" w:rsidP="00715D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延べ</w:t>
            </w:r>
          </w:p>
          <w:p w14:paraId="4EA7EEA4" w14:textId="4E167D7F" w:rsidR="00FC06ED" w:rsidRPr="00715D9F" w:rsidRDefault="00FC06ED"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2</w:t>
            </w:r>
            <w:r w:rsidR="00056951" w:rsidRPr="00715D9F">
              <w:rPr>
                <w:rFonts w:ascii="HG丸ｺﾞｼｯｸM-PRO" w:eastAsia="HG丸ｺﾞｼｯｸM-PRO" w:hAnsi="HG丸ｺﾞｼｯｸM-PRO" w:hint="eastAsia"/>
                <w:sz w:val="24"/>
                <w:szCs w:val="24"/>
              </w:rPr>
              <w:t>4</w:t>
            </w:r>
            <w:r w:rsidRPr="00715D9F">
              <w:rPr>
                <w:rFonts w:ascii="HG丸ｺﾞｼｯｸM-PRO" w:eastAsia="HG丸ｺﾞｼｯｸM-PRO" w:hAnsi="HG丸ｺﾞｼｯｸM-PRO" w:hint="eastAsia"/>
                <w:sz w:val="24"/>
                <w:szCs w:val="24"/>
              </w:rPr>
              <w:t>0人</w:t>
            </w:r>
          </w:p>
        </w:tc>
        <w:tc>
          <w:tcPr>
            <w:tcW w:w="2072" w:type="dxa"/>
            <w:shd w:val="clear" w:color="auto" w:fill="auto"/>
            <w:vAlign w:val="center"/>
          </w:tcPr>
          <w:p w14:paraId="1D199F38" w14:textId="77777777" w:rsidR="00FC06ED" w:rsidRDefault="00FC06ED" w:rsidP="00311836">
            <w:pPr>
              <w:jc w:val="center"/>
              <w:rPr>
                <w:rFonts w:ascii="HG丸ｺﾞｼｯｸM-PRO" w:eastAsia="HG丸ｺﾞｼｯｸM-PRO" w:hAnsi="HG丸ｺﾞｼｯｸM-PRO"/>
                <w:sz w:val="24"/>
                <w:szCs w:val="24"/>
              </w:rPr>
            </w:pPr>
            <w:r w:rsidRPr="00715D9F">
              <w:rPr>
                <w:rFonts w:ascii="HG丸ｺﾞｼｯｸM-PRO" w:eastAsia="HG丸ｺﾞｼｯｸM-PRO" w:hAnsi="HG丸ｺﾞｼｯｸM-PRO" w:hint="eastAsia"/>
                <w:sz w:val="24"/>
                <w:szCs w:val="24"/>
              </w:rPr>
              <w:t>保健福祉課調べ</w:t>
            </w:r>
          </w:p>
          <w:p w14:paraId="1B7ADF39" w14:textId="69804094" w:rsidR="006F3898" w:rsidRPr="00715D9F" w:rsidRDefault="006F3898" w:rsidP="0031183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（R5）</w:t>
            </w:r>
          </w:p>
        </w:tc>
      </w:tr>
    </w:tbl>
    <w:p w14:paraId="43F8DEAC" w14:textId="77777777" w:rsidR="00FC06ED" w:rsidRDefault="00FC06ED" w:rsidP="00AC32C6">
      <w:pPr>
        <w:rPr>
          <w:rFonts w:ascii="UD デジタル 教科書体 NK-R" w:eastAsia="UD デジタル 教科書体 NK-R"/>
        </w:rPr>
      </w:pPr>
    </w:p>
    <w:p w14:paraId="2BBF91BC" w14:textId="285BF0B7" w:rsidR="00311836" w:rsidRDefault="00311836">
      <w:pPr>
        <w:widowControl/>
        <w:jc w:val="left"/>
        <w:rPr>
          <w:rFonts w:ascii="UD デジタル 教科書体 NK-R" w:eastAsia="UD デジタル 教科書体 NK-R"/>
        </w:rPr>
      </w:pPr>
      <w:r>
        <w:rPr>
          <w:rFonts w:ascii="UD デジタル 教科書体 NK-R" w:eastAsia="UD デジタル 教科書体 NK-R"/>
        </w:rPr>
        <w:br w:type="page"/>
      </w:r>
    </w:p>
    <w:p w14:paraId="4C06E4EE" w14:textId="1B7BD1E5" w:rsidR="00603E37" w:rsidRPr="00E55E7F" w:rsidRDefault="00603E37">
      <w:pPr>
        <w:widowControl/>
        <w:jc w:val="left"/>
        <w:rPr>
          <w:rFonts w:ascii="BIZ UDゴシック" w:eastAsia="BIZ UDゴシック" w:hAnsi="BIZ UDゴシック"/>
          <w:sz w:val="32"/>
          <w:szCs w:val="32"/>
        </w:rPr>
      </w:pPr>
      <w:r w:rsidRPr="00E55E7F">
        <w:rPr>
          <w:rFonts w:ascii="BIZ UDゴシック" w:eastAsia="BIZ UDゴシック" w:hAnsi="BIZ UDゴシック" w:hint="eastAsia"/>
          <w:sz w:val="32"/>
          <w:szCs w:val="32"/>
        </w:rPr>
        <w:lastRenderedPageBreak/>
        <w:t>第４章　計画の推進</w:t>
      </w:r>
    </w:p>
    <w:p w14:paraId="1585B732" w14:textId="5E21EA9B" w:rsidR="00603E37" w:rsidRPr="00E55E7F" w:rsidRDefault="00603E37">
      <w:pPr>
        <w:widowControl/>
        <w:jc w:val="left"/>
        <w:rPr>
          <w:rFonts w:ascii="UD デジタル 教科書体 NK-R" w:eastAsia="UD デジタル 教科書体 NK-R"/>
          <w:sz w:val="28"/>
          <w:szCs w:val="28"/>
        </w:rPr>
      </w:pPr>
      <w:r w:rsidRPr="00E55E7F">
        <w:rPr>
          <w:rFonts w:ascii="UD デジタル 教科書体 NK-R" w:eastAsia="UD デジタル 教科書体 NK-R" w:hint="eastAsia"/>
          <w:sz w:val="28"/>
          <w:szCs w:val="28"/>
        </w:rPr>
        <w:t>１．計画の推進体制と評価の仕組み</w:t>
      </w:r>
    </w:p>
    <w:p w14:paraId="5F0C0D7C" w14:textId="4916FAA8" w:rsidR="00603E37" w:rsidRPr="00715D9F" w:rsidRDefault="00603E37" w:rsidP="006614F5">
      <w:pPr>
        <w:widowControl/>
        <w:spacing w:line="400" w:lineRule="exact"/>
        <w:ind w:firstLineChars="100" w:firstLine="240"/>
        <w:jc w:val="lef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行政による</w:t>
      </w:r>
      <w:r w:rsidR="00015957" w:rsidRPr="00715D9F">
        <w:rPr>
          <w:rFonts w:ascii="UD デジタル 教科書体 NK-R" w:eastAsia="UD デジタル 教科書体 NK-R" w:hint="eastAsia"/>
          <w:sz w:val="24"/>
          <w:szCs w:val="24"/>
        </w:rPr>
        <w:t>取り組み</w:t>
      </w:r>
      <w:r w:rsidRPr="00715D9F">
        <w:rPr>
          <w:rFonts w:ascii="UD デジタル 教科書体 NK-R" w:eastAsia="UD デジタル 教科書体 NK-R" w:hint="eastAsia"/>
          <w:sz w:val="24"/>
          <w:szCs w:val="24"/>
        </w:rPr>
        <w:t>のほか、町民一人ひとりをはじめ、保健医療福祉関係者、教育機関、警察消防、民間団体、ボランティア団体等、官民関係者が協働し、施策に取り組むことで計画を推進します。</w:t>
      </w:r>
    </w:p>
    <w:p w14:paraId="64C9AF07" w14:textId="119ADECB" w:rsidR="00603E37" w:rsidRPr="00715D9F" w:rsidRDefault="00603E37" w:rsidP="006614F5">
      <w:pPr>
        <w:widowControl/>
        <w:spacing w:line="400" w:lineRule="exact"/>
        <w:ind w:firstLineChars="100" w:firstLine="240"/>
        <w:jc w:val="lef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評価においては、毎年開催する</w:t>
      </w:r>
      <w:r w:rsidR="00651188">
        <w:rPr>
          <w:rFonts w:ascii="UD デジタル 教科書体 NK-R" w:eastAsia="UD デジタル 教科書体 NK-R" w:hint="eastAsia"/>
          <w:sz w:val="24"/>
          <w:szCs w:val="24"/>
        </w:rPr>
        <w:t>いのちを支える自殺対策ネットワーク会議</w:t>
      </w:r>
      <w:r w:rsidRPr="00715D9F">
        <w:rPr>
          <w:rFonts w:ascii="UD デジタル 教科書体 NK-R" w:eastAsia="UD デジタル 教科書体 NK-R" w:hint="eastAsia"/>
          <w:sz w:val="24"/>
          <w:szCs w:val="24"/>
        </w:rPr>
        <w:t>において報告し、</w:t>
      </w:r>
      <w:r w:rsidR="00187E5E" w:rsidRPr="00715D9F">
        <w:rPr>
          <w:rFonts w:ascii="UD デジタル 教科書体 NK-R" w:eastAsia="UD デジタル 教科書体 NK-R" w:hint="eastAsia"/>
          <w:sz w:val="24"/>
          <w:szCs w:val="24"/>
        </w:rPr>
        <w:t>各施策の進行状況を把握・分析・評価するとともに、実効性のある施策の実現に向け、</w:t>
      </w:r>
      <w:r w:rsidRPr="00715D9F">
        <w:rPr>
          <w:rFonts w:ascii="UD デジタル 教科書体 NK-R" w:eastAsia="UD デジタル 教科書体 NK-R" w:hint="eastAsia"/>
          <w:sz w:val="24"/>
          <w:szCs w:val="24"/>
        </w:rPr>
        <w:t>必要により計画の見直しを行います。</w:t>
      </w:r>
    </w:p>
    <w:p w14:paraId="1DABE710" w14:textId="77777777" w:rsidR="00D604F9" w:rsidRDefault="00D604F9">
      <w:pPr>
        <w:widowControl/>
        <w:jc w:val="left"/>
        <w:rPr>
          <w:rFonts w:ascii="UD デジタル 教科書体 NK-R" w:eastAsia="UD デジタル 教科書体 NK-R"/>
        </w:rPr>
      </w:pPr>
    </w:p>
    <w:p w14:paraId="2BA12454" w14:textId="77777777" w:rsidR="006614F5" w:rsidRPr="006614F5" w:rsidRDefault="006614F5">
      <w:pPr>
        <w:widowControl/>
        <w:jc w:val="left"/>
        <w:rPr>
          <w:rFonts w:ascii="UD デジタル 教科書体 NK-R" w:eastAsia="UD デジタル 教科書体 NK-R"/>
        </w:rPr>
      </w:pPr>
    </w:p>
    <w:p w14:paraId="65875A10" w14:textId="651D4357" w:rsidR="00603E37" w:rsidRDefault="00D604F9">
      <w:pPr>
        <w:widowControl/>
        <w:jc w:val="left"/>
        <w:rPr>
          <w:rFonts w:ascii="UD デジタル 教科書体 NK-R" w:eastAsia="UD デジタル 教科書体 NK-R"/>
        </w:rPr>
      </w:pPr>
      <w:r>
        <w:rPr>
          <w:rFonts w:ascii="UD デジタル 教科書体 NK-R" w:eastAsia="UD デジタル 教科書体 NK-R"/>
          <w:noProof/>
        </w:rPr>
        <w:drawing>
          <wp:inline distT="0" distB="0" distL="0" distR="0" wp14:anchorId="2EAD4250" wp14:editId="188E71F1">
            <wp:extent cx="6312090" cy="3507475"/>
            <wp:effectExtent l="0" t="19050" r="12700" b="36195"/>
            <wp:docPr id="1358859822"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603E37">
        <w:rPr>
          <w:rFonts w:ascii="UD デジタル 教科書体 NK-R" w:eastAsia="UD デジタル 教科書体 NK-R"/>
        </w:rPr>
        <w:br w:type="page"/>
      </w:r>
    </w:p>
    <w:p w14:paraId="7C83F11A" w14:textId="11DAEDA0" w:rsidR="00AC32C6" w:rsidRPr="00E55E7F" w:rsidRDefault="00AC32C6" w:rsidP="00BE4B31">
      <w:pPr>
        <w:rPr>
          <w:rFonts w:ascii="BIZ UDゴシック" w:eastAsia="BIZ UDゴシック" w:hAnsi="BIZ UDゴシック"/>
          <w:sz w:val="32"/>
          <w:szCs w:val="32"/>
        </w:rPr>
      </w:pPr>
      <w:r w:rsidRPr="00E55E7F">
        <w:rPr>
          <w:rFonts w:ascii="BIZ UDゴシック" w:eastAsia="BIZ UDゴシック" w:hAnsi="BIZ UDゴシック" w:hint="eastAsia"/>
          <w:sz w:val="32"/>
          <w:szCs w:val="32"/>
        </w:rPr>
        <w:lastRenderedPageBreak/>
        <w:t>参考資料</w:t>
      </w:r>
    </w:p>
    <w:p w14:paraId="681279F2" w14:textId="3E28B2B8" w:rsidR="00311836" w:rsidRPr="00E55E7F" w:rsidRDefault="00993790" w:rsidP="00311836">
      <w:pPr>
        <w:rPr>
          <w:rFonts w:ascii="UD デジタル 教科書体 NK-R" w:eastAsia="UD デジタル 教科書体 NK-R"/>
          <w:sz w:val="28"/>
          <w:szCs w:val="28"/>
        </w:rPr>
      </w:pPr>
      <w:r>
        <w:rPr>
          <w:rFonts w:ascii="UD デジタル 教科書体 NK-R" w:eastAsia="UD デジタル 教科書体 NK-R" w:hint="eastAsia"/>
          <w:sz w:val="28"/>
          <w:szCs w:val="28"/>
        </w:rPr>
        <w:t>関係・</w:t>
      </w:r>
      <w:r w:rsidR="00311836" w:rsidRPr="00E55E7F">
        <w:rPr>
          <w:rFonts w:ascii="UD デジタル 教科書体 NK-R" w:eastAsia="UD デジタル 教科書体 NK-R" w:hint="eastAsia"/>
          <w:sz w:val="28"/>
          <w:szCs w:val="28"/>
        </w:rPr>
        <w:t>連携機関の取組</w:t>
      </w:r>
    </w:p>
    <w:tbl>
      <w:tblPr>
        <w:tblStyle w:val="a4"/>
        <w:tblW w:w="0" w:type="auto"/>
        <w:tblLook w:val="04A0" w:firstRow="1" w:lastRow="0" w:firstColumn="1" w:lastColumn="0" w:noHBand="0" w:noVBand="1"/>
      </w:tblPr>
      <w:tblGrid>
        <w:gridCol w:w="1838"/>
        <w:gridCol w:w="4202"/>
        <w:gridCol w:w="3020"/>
      </w:tblGrid>
      <w:tr w:rsidR="00311836" w:rsidRPr="00715D9F" w14:paraId="760EC494" w14:textId="77777777" w:rsidTr="00311836">
        <w:tc>
          <w:tcPr>
            <w:tcW w:w="1838" w:type="dxa"/>
          </w:tcPr>
          <w:p w14:paraId="4BC643D6" w14:textId="6F1CF70E" w:rsidR="00311836" w:rsidRPr="00715D9F" w:rsidRDefault="00311836" w:rsidP="00715D9F">
            <w:pPr>
              <w:spacing w:line="400" w:lineRule="exact"/>
              <w:jc w:val="center"/>
              <w:rPr>
                <w:rFonts w:ascii="UD デジタル 教科書体 NK-R" w:eastAsia="UD デジタル 教科書体 NK-R"/>
                <w:sz w:val="28"/>
                <w:szCs w:val="28"/>
              </w:rPr>
            </w:pPr>
            <w:r w:rsidRPr="00715D9F">
              <w:rPr>
                <w:rFonts w:ascii="UD デジタル 教科書体 NK-R" w:eastAsia="UD デジタル 教科書体 NK-R" w:hint="eastAsia"/>
                <w:sz w:val="28"/>
                <w:szCs w:val="28"/>
              </w:rPr>
              <w:t>事業名</w:t>
            </w:r>
          </w:p>
        </w:tc>
        <w:tc>
          <w:tcPr>
            <w:tcW w:w="4202" w:type="dxa"/>
          </w:tcPr>
          <w:p w14:paraId="10254009" w14:textId="31BE9958" w:rsidR="00311836" w:rsidRPr="00715D9F" w:rsidRDefault="00311836" w:rsidP="00715D9F">
            <w:pPr>
              <w:spacing w:line="400" w:lineRule="exact"/>
              <w:jc w:val="center"/>
              <w:rPr>
                <w:rFonts w:ascii="UD デジタル 教科書体 NK-R" w:eastAsia="UD デジタル 教科書体 NK-R"/>
                <w:sz w:val="28"/>
                <w:szCs w:val="28"/>
              </w:rPr>
            </w:pPr>
            <w:r w:rsidRPr="00715D9F">
              <w:rPr>
                <w:rFonts w:ascii="UD デジタル 教科書体 NK-R" w:eastAsia="UD デジタル 教科書体 NK-R" w:hint="eastAsia"/>
                <w:sz w:val="28"/>
                <w:szCs w:val="28"/>
              </w:rPr>
              <w:t>内容</w:t>
            </w:r>
          </w:p>
        </w:tc>
        <w:tc>
          <w:tcPr>
            <w:tcW w:w="3020" w:type="dxa"/>
          </w:tcPr>
          <w:p w14:paraId="00166434" w14:textId="0EA6F9BC" w:rsidR="00311836" w:rsidRPr="00715D9F" w:rsidRDefault="00993790" w:rsidP="00715D9F">
            <w:pPr>
              <w:spacing w:line="400" w:lineRule="exact"/>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関係・</w:t>
            </w:r>
            <w:r w:rsidR="00311836" w:rsidRPr="00715D9F">
              <w:rPr>
                <w:rFonts w:ascii="UD デジタル 教科書体 NK-R" w:eastAsia="UD デジタル 教科書体 NK-R" w:hint="eastAsia"/>
                <w:sz w:val="28"/>
                <w:szCs w:val="28"/>
              </w:rPr>
              <w:t>連携機関</w:t>
            </w:r>
          </w:p>
        </w:tc>
      </w:tr>
      <w:tr w:rsidR="00311836" w:rsidRPr="00715D9F" w14:paraId="42D32F6E" w14:textId="77777777" w:rsidTr="00993790">
        <w:tc>
          <w:tcPr>
            <w:tcW w:w="1838" w:type="dxa"/>
            <w:vAlign w:val="center"/>
          </w:tcPr>
          <w:p w14:paraId="2F98499E" w14:textId="41A36757" w:rsidR="00311836" w:rsidRPr="00715D9F" w:rsidRDefault="00311836" w:rsidP="00993790">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巡回相談事業</w:t>
            </w:r>
          </w:p>
        </w:tc>
        <w:tc>
          <w:tcPr>
            <w:tcW w:w="4202" w:type="dxa"/>
          </w:tcPr>
          <w:p w14:paraId="004D1096" w14:textId="71FAE60C" w:rsidR="00311836" w:rsidRPr="00715D9F" w:rsidRDefault="00760035"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子どもの成長発達や関わり方について相談を希望する保護者や子どもに対し、臨床心理士等が相談支援を行う。</w:t>
            </w:r>
          </w:p>
        </w:tc>
        <w:tc>
          <w:tcPr>
            <w:tcW w:w="3020" w:type="dxa"/>
          </w:tcPr>
          <w:p w14:paraId="5C15A391" w14:textId="77777777" w:rsidR="00311836" w:rsidRPr="00715D9F" w:rsidRDefault="00760035"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こども園・保育園</w:t>
            </w:r>
          </w:p>
          <w:p w14:paraId="3D5A447D" w14:textId="77777777" w:rsidR="00760035" w:rsidRPr="00715D9F" w:rsidRDefault="00760035"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小学校</w:t>
            </w:r>
          </w:p>
          <w:p w14:paraId="7B573974" w14:textId="77777777" w:rsidR="00760035" w:rsidRDefault="00760035"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中学校</w:t>
            </w:r>
          </w:p>
          <w:p w14:paraId="27820A55" w14:textId="05067010" w:rsidR="00993790" w:rsidRPr="00715D9F" w:rsidRDefault="00380F96" w:rsidP="00715D9F">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こ</w:t>
            </w:r>
            <w:r w:rsidR="00993790">
              <w:rPr>
                <w:rFonts w:ascii="UD デジタル 教科書体 NK-R" w:eastAsia="UD デジタル 教科書体 NK-R" w:hint="eastAsia"/>
                <w:sz w:val="24"/>
                <w:szCs w:val="24"/>
              </w:rPr>
              <w:t>ども未来室</w:t>
            </w:r>
          </w:p>
        </w:tc>
      </w:tr>
      <w:tr w:rsidR="00311836" w:rsidRPr="00715D9F" w14:paraId="20EB7A18" w14:textId="77777777" w:rsidTr="00993790">
        <w:tc>
          <w:tcPr>
            <w:tcW w:w="1838" w:type="dxa"/>
            <w:vAlign w:val="center"/>
          </w:tcPr>
          <w:p w14:paraId="3ACF5AF0" w14:textId="5A170181" w:rsidR="00311836" w:rsidRPr="00715D9F" w:rsidRDefault="00311836" w:rsidP="00993790">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スクールカウンセラー事業</w:t>
            </w:r>
          </w:p>
        </w:tc>
        <w:tc>
          <w:tcPr>
            <w:tcW w:w="4202" w:type="dxa"/>
          </w:tcPr>
          <w:p w14:paraId="3FE08A12" w14:textId="09C9696B" w:rsidR="00311836" w:rsidRPr="00715D9F" w:rsidRDefault="00760035"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養護教諭が窓口になり、カウンセリングを希望する児童生徒、保護者、教員を支援する。</w:t>
            </w:r>
          </w:p>
        </w:tc>
        <w:tc>
          <w:tcPr>
            <w:tcW w:w="3020" w:type="dxa"/>
          </w:tcPr>
          <w:p w14:paraId="530782FA" w14:textId="77777777" w:rsidR="00311836" w:rsidRPr="00715D9F" w:rsidRDefault="00760035"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小学校</w:t>
            </w:r>
          </w:p>
          <w:p w14:paraId="1842657F" w14:textId="77777777" w:rsidR="00760035" w:rsidRDefault="00760035"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中学校</w:t>
            </w:r>
          </w:p>
          <w:p w14:paraId="241DA90F" w14:textId="56E9AA58" w:rsidR="00993790" w:rsidRPr="00715D9F" w:rsidRDefault="00993790" w:rsidP="00715D9F">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教育課</w:t>
            </w:r>
          </w:p>
        </w:tc>
      </w:tr>
      <w:tr w:rsidR="00311836" w:rsidRPr="00715D9F" w14:paraId="2B771273" w14:textId="77777777" w:rsidTr="00993790">
        <w:tc>
          <w:tcPr>
            <w:tcW w:w="1838" w:type="dxa"/>
            <w:vAlign w:val="center"/>
          </w:tcPr>
          <w:p w14:paraId="04B7B5CD" w14:textId="73D3D010" w:rsidR="00311836" w:rsidRPr="00715D9F" w:rsidRDefault="00311836" w:rsidP="00993790">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教育相談</w:t>
            </w:r>
          </w:p>
        </w:tc>
        <w:tc>
          <w:tcPr>
            <w:tcW w:w="4202" w:type="dxa"/>
          </w:tcPr>
          <w:p w14:paraId="16C62D1A" w14:textId="4D2647FC" w:rsidR="00311836" w:rsidRPr="00715D9F" w:rsidRDefault="00760035"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児童生徒から悩みなどを聞き、いじめ等の自死につながる要因について手立てを講じる。</w:t>
            </w:r>
          </w:p>
        </w:tc>
        <w:tc>
          <w:tcPr>
            <w:tcW w:w="3020" w:type="dxa"/>
          </w:tcPr>
          <w:p w14:paraId="35FFDAE8" w14:textId="77777777" w:rsidR="00311836" w:rsidRPr="00715D9F" w:rsidRDefault="009B4BD6"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小学校</w:t>
            </w:r>
          </w:p>
          <w:p w14:paraId="684E4617" w14:textId="77777777" w:rsidR="009B4BD6" w:rsidRDefault="009B4BD6"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中学校</w:t>
            </w:r>
          </w:p>
          <w:p w14:paraId="4BBCF7B1" w14:textId="4DF71DA4" w:rsidR="00993790" w:rsidRPr="00715D9F" w:rsidRDefault="00993790" w:rsidP="00715D9F">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教育課</w:t>
            </w:r>
          </w:p>
        </w:tc>
      </w:tr>
      <w:tr w:rsidR="00311836" w:rsidRPr="00715D9F" w14:paraId="5E1B5C49" w14:textId="77777777" w:rsidTr="00993790">
        <w:tc>
          <w:tcPr>
            <w:tcW w:w="1838" w:type="dxa"/>
            <w:vAlign w:val="center"/>
          </w:tcPr>
          <w:p w14:paraId="120B94C1" w14:textId="1D5E7F20" w:rsidR="00311836" w:rsidRPr="00715D9F" w:rsidRDefault="00311836" w:rsidP="00993790">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高齢者に対する各種相談業務</w:t>
            </w:r>
          </w:p>
        </w:tc>
        <w:tc>
          <w:tcPr>
            <w:tcW w:w="4202" w:type="dxa"/>
          </w:tcPr>
          <w:p w14:paraId="615674D2" w14:textId="3FAB677B" w:rsidR="00311836" w:rsidRPr="00715D9F" w:rsidRDefault="00760035"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高齢者に対する各種相談について対応し、家庭訪問等</w:t>
            </w:r>
            <w:r w:rsidR="00380F96">
              <w:rPr>
                <w:rFonts w:ascii="UD デジタル 教科書体 NK-R" w:eastAsia="UD デジタル 教科書体 NK-R" w:hint="eastAsia"/>
                <w:sz w:val="24"/>
                <w:szCs w:val="24"/>
              </w:rPr>
              <w:t>に</w:t>
            </w:r>
            <w:r w:rsidRPr="00715D9F">
              <w:rPr>
                <w:rFonts w:ascii="UD デジタル 教科書体 NK-R" w:eastAsia="UD デジタル 教科書体 NK-R" w:hint="eastAsia"/>
                <w:sz w:val="24"/>
                <w:szCs w:val="24"/>
              </w:rPr>
              <w:t>より実態を把握の上、継続した支援を行う。</w:t>
            </w:r>
          </w:p>
        </w:tc>
        <w:tc>
          <w:tcPr>
            <w:tcW w:w="3020" w:type="dxa"/>
          </w:tcPr>
          <w:p w14:paraId="173D0AEA" w14:textId="77777777" w:rsidR="00311836" w:rsidRDefault="009B4BD6"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地域包括支援センター</w:t>
            </w:r>
          </w:p>
          <w:p w14:paraId="4CCC8BC8" w14:textId="2DADAC2E" w:rsidR="00993790" w:rsidRPr="00715D9F" w:rsidRDefault="00993790" w:rsidP="00715D9F">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保健福祉課</w:t>
            </w:r>
          </w:p>
        </w:tc>
      </w:tr>
      <w:tr w:rsidR="00311836" w:rsidRPr="00715D9F" w14:paraId="04451585" w14:textId="77777777" w:rsidTr="00993790">
        <w:tc>
          <w:tcPr>
            <w:tcW w:w="1838" w:type="dxa"/>
            <w:vAlign w:val="center"/>
          </w:tcPr>
          <w:p w14:paraId="1F059737" w14:textId="77777777" w:rsidR="00993790" w:rsidRDefault="00760035" w:rsidP="00993790">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配食サービス</w:t>
            </w:r>
          </w:p>
          <w:p w14:paraId="5AB0342F" w14:textId="3A5D0E97" w:rsidR="00311836" w:rsidRPr="00715D9F" w:rsidRDefault="00760035" w:rsidP="00993790">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事業</w:t>
            </w:r>
          </w:p>
        </w:tc>
        <w:tc>
          <w:tcPr>
            <w:tcW w:w="4202" w:type="dxa"/>
          </w:tcPr>
          <w:p w14:paraId="34CEDCD8" w14:textId="135D7620" w:rsidR="00311836" w:rsidRPr="00715D9F" w:rsidRDefault="00760035"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高齢者の独居世帯等に弁当</w:t>
            </w:r>
            <w:r w:rsidR="00966DB8" w:rsidRPr="00715D9F">
              <w:rPr>
                <w:rFonts w:ascii="UD デジタル 教科書体 NK-R" w:eastAsia="UD デジタル 教科書体 NK-R" w:hint="eastAsia"/>
                <w:sz w:val="24"/>
                <w:szCs w:val="24"/>
              </w:rPr>
              <w:t>の配食サービスを定期的に行い、孤立感の解消及び安否確認を行う。</w:t>
            </w:r>
          </w:p>
        </w:tc>
        <w:tc>
          <w:tcPr>
            <w:tcW w:w="3020" w:type="dxa"/>
          </w:tcPr>
          <w:p w14:paraId="6F94AE92" w14:textId="77777777" w:rsidR="00311836" w:rsidRDefault="009B4BD6"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社会福祉協議会</w:t>
            </w:r>
          </w:p>
          <w:p w14:paraId="7EFB2847" w14:textId="7AB33A06" w:rsidR="006F3898" w:rsidRPr="00715D9F" w:rsidRDefault="006F3898" w:rsidP="00715D9F">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保健福祉課</w:t>
            </w:r>
          </w:p>
        </w:tc>
      </w:tr>
      <w:tr w:rsidR="00311836" w:rsidRPr="00715D9F" w14:paraId="17B0C063" w14:textId="77777777" w:rsidTr="00993790">
        <w:tc>
          <w:tcPr>
            <w:tcW w:w="1838" w:type="dxa"/>
            <w:vAlign w:val="center"/>
          </w:tcPr>
          <w:p w14:paraId="69574E2E" w14:textId="535D8B89" w:rsidR="00311836" w:rsidRPr="00715D9F" w:rsidRDefault="00760035" w:rsidP="00993790">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生活福祉資金及び日常生活自立支援事業</w:t>
            </w:r>
          </w:p>
        </w:tc>
        <w:tc>
          <w:tcPr>
            <w:tcW w:w="4202" w:type="dxa"/>
          </w:tcPr>
          <w:p w14:paraId="555F23C2" w14:textId="1B9A050E" w:rsidR="00311836" w:rsidRPr="00715D9F" w:rsidRDefault="00966DB8"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生活に不安のある高齢者や障害を有する方に、安心して暮らせるよう資金支援相談を行う。</w:t>
            </w:r>
          </w:p>
        </w:tc>
        <w:tc>
          <w:tcPr>
            <w:tcW w:w="3020" w:type="dxa"/>
          </w:tcPr>
          <w:p w14:paraId="3DEBBCA4" w14:textId="0BEA1D9C" w:rsidR="00311836" w:rsidRPr="00715D9F" w:rsidRDefault="009B4BD6"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社会福祉協議会</w:t>
            </w:r>
          </w:p>
        </w:tc>
      </w:tr>
      <w:tr w:rsidR="00311836" w:rsidRPr="00715D9F" w14:paraId="6589B91C" w14:textId="77777777" w:rsidTr="00993790">
        <w:tc>
          <w:tcPr>
            <w:tcW w:w="1838" w:type="dxa"/>
            <w:vAlign w:val="center"/>
          </w:tcPr>
          <w:p w14:paraId="35C28F1F" w14:textId="77777777" w:rsidR="00993790" w:rsidRDefault="00760035" w:rsidP="00993790">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生きがいデイ</w:t>
            </w:r>
          </w:p>
          <w:p w14:paraId="72D16383" w14:textId="3486E316" w:rsidR="00311836" w:rsidRPr="00715D9F" w:rsidRDefault="00760035" w:rsidP="00993790">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サービス事業</w:t>
            </w:r>
          </w:p>
        </w:tc>
        <w:tc>
          <w:tcPr>
            <w:tcW w:w="4202" w:type="dxa"/>
          </w:tcPr>
          <w:p w14:paraId="65E398B7" w14:textId="22FEAF0E" w:rsidR="00311836" w:rsidRPr="00715D9F" w:rsidRDefault="00966DB8"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閉じこもりがちな高齢者に通所サービスを提供し、社会孤立感解消と自立生活の助長を図る。</w:t>
            </w:r>
          </w:p>
        </w:tc>
        <w:tc>
          <w:tcPr>
            <w:tcW w:w="3020" w:type="dxa"/>
          </w:tcPr>
          <w:p w14:paraId="676695B2" w14:textId="78E75CEC" w:rsidR="00311836" w:rsidRPr="00715D9F" w:rsidRDefault="009B4BD6"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社会福祉協議会</w:t>
            </w:r>
          </w:p>
        </w:tc>
      </w:tr>
      <w:tr w:rsidR="00311836" w:rsidRPr="00715D9F" w14:paraId="565C4AB3" w14:textId="77777777" w:rsidTr="00993790">
        <w:tc>
          <w:tcPr>
            <w:tcW w:w="1838" w:type="dxa"/>
            <w:vAlign w:val="center"/>
          </w:tcPr>
          <w:p w14:paraId="4660A9BA" w14:textId="20DB6123" w:rsidR="00311836" w:rsidRPr="00715D9F" w:rsidRDefault="00760035" w:rsidP="00993790">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障害者に対する各種相談事業</w:t>
            </w:r>
          </w:p>
        </w:tc>
        <w:tc>
          <w:tcPr>
            <w:tcW w:w="4202" w:type="dxa"/>
          </w:tcPr>
          <w:p w14:paraId="055C2E99" w14:textId="78A3F431" w:rsidR="00311836" w:rsidRPr="00715D9F" w:rsidRDefault="00966DB8"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障害者に対する各種相談について対応し、家庭訪問等により実態を把握の上、継続した支援を行う。</w:t>
            </w:r>
          </w:p>
        </w:tc>
        <w:tc>
          <w:tcPr>
            <w:tcW w:w="3020" w:type="dxa"/>
          </w:tcPr>
          <w:p w14:paraId="2F54C0AF" w14:textId="77777777" w:rsidR="00311836" w:rsidRDefault="00966DB8" w:rsidP="00715D9F">
            <w:pPr>
              <w:spacing w:line="400" w:lineRule="exact"/>
              <w:rPr>
                <w:rFonts w:ascii="UD デジタル 教科書体 NK-R" w:eastAsia="UD デジタル 教科書体 NK-R"/>
                <w:sz w:val="24"/>
                <w:szCs w:val="24"/>
              </w:rPr>
            </w:pPr>
            <w:r w:rsidRPr="00715D9F">
              <w:rPr>
                <w:rFonts w:ascii="UD デジタル 教科書体 NK-R" w:eastAsia="UD デジタル 教科書体 NK-R" w:hint="eastAsia"/>
                <w:sz w:val="24"/>
                <w:szCs w:val="24"/>
              </w:rPr>
              <w:t>相談支援事業所</w:t>
            </w:r>
          </w:p>
          <w:p w14:paraId="3C7457E2" w14:textId="48C5E5CD" w:rsidR="006F3898" w:rsidRPr="00715D9F" w:rsidRDefault="006F3898" w:rsidP="00715D9F">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保健福祉課</w:t>
            </w:r>
          </w:p>
        </w:tc>
      </w:tr>
    </w:tbl>
    <w:p w14:paraId="4024C768" w14:textId="77777777" w:rsidR="00311836" w:rsidRPr="00715D9F" w:rsidRDefault="00311836" w:rsidP="00715D9F">
      <w:pPr>
        <w:spacing w:line="400" w:lineRule="exact"/>
        <w:rPr>
          <w:rFonts w:ascii="UD デジタル 教科書体 NK-R" w:eastAsia="UD デジタル 教科書体 NK-R"/>
          <w:sz w:val="24"/>
          <w:szCs w:val="24"/>
        </w:rPr>
      </w:pPr>
    </w:p>
    <w:p w14:paraId="390E8D5E" w14:textId="77777777" w:rsidR="00311836" w:rsidRPr="00715D9F" w:rsidRDefault="00311836" w:rsidP="00715D9F">
      <w:pPr>
        <w:spacing w:line="400" w:lineRule="exact"/>
        <w:rPr>
          <w:rFonts w:ascii="UD デジタル 教科書体 NK-R" w:eastAsia="UD デジタル 教科書体 NK-R"/>
          <w:sz w:val="24"/>
          <w:szCs w:val="24"/>
        </w:rPr>
      </w:pPr>
    </w:p>
    <w:p w14:paraId="2E5AA1D8" w14:textId="77777777" w:rsidR="00311836" w:rsidRPr="00715D9F" w:rsidRDefault="00311836" w:rsidP="00715D9F">
      <w:pPr>
        <w:spacing w:line="400" w:lineRule="exact"/>
        <w:rPr>
          <w:rFonts w:ascii="UD デジタル 教科書体 NK-R" w:eastAsia="UD デジタル 教科書体 NK-R"/>
          <w:sz w:val="24"/>
          <w:szCs w:val="24"/>
        </w:rPr>
      </w:pPr>
    </w:p>
    <w:p w14:paraId="127A58E3" w14:textId="77777777" w:rsidR="00311836" w:rsidRPr="00715D9F" w:rsidRDefault="00311836" w:rsidP="00715D9F">
      <w:pPr>
        <w:spacing w:line="400" w:lineRule="exact"/>
        <w:rPr>
          <w:rFonts w:ascii="UD デジタル 教科書体 NK-R" w:eastAsia="UD デジタル 教科書体 NK-R"/>
          <w:sz w:val="24"/>
          <w:szCs w:val="24"/>
        </w:rPr>
      </w:pPr>
    </w:p>
    <w:sectPr w:rsidR="00311836" w:rsidRPr="00715D9F" w:rsidSect="00C42F42">
      <w:footerReference w:type="default" r:id="rId20"/>
      <w:footerReference w:type="first" r:id="rId21"/>
      <w:type w:val="continuous"/>
      <w:pgSz w:w="11906" w:h="16838"/>
      <w:pgMar w:top="1418" w:right="1247" w:bottom="1021" w:left="1247" w:header="851" w:footer="68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C939" w14:textId="77777777" w:rsidR="00C42F42" w:rsidRDefault="00C42F42" w:rsidP="00BE4B31">
      <w:r>
        <w:separator/>
      </w:r>
    </w:p>
  </w:endnote>
  <w:endnote w:type="continuationSeparator" w:id="0">
    <w:p w14:paraId="63CCFAC9" w14:textId="77777777" w:rsidR="00C42F42" w:rsidRDefault="00C42F42" w:rsidP="00BE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752520"/>
      <w:docPartObj>
        <w:docPartGallery w:val="Page Numbers (Bottom of Page)"/>
        <w:docPartUnique/>
      </w:docPartObj>
    </w:sdtPr>
    <w:sdtEndPr/>
    <w:sdtContent>
      <w:p w14:paraId="2DF82C92" w14:textId="0D3631A0" w:rsidR="002C2DCE" w:rsidRDefault="002C2DCE">
        <w:pPr>
          <w:pStyle w:val="a7"/>
          <w:jc w:val="center"/>
        </w:pPr>
        <w:r>
          <w:fldChar w:fldCharType="begin"/>
        </w:r>
        <w:r>
          <w:instrText>PAGE   \* MERGEFORMAT</w:instrText>
        </w:r>
        <w:r>
          <w:fldChar w:fldCharType="separate"/>
        </w:r>
        <w:r>
          <w:rPr>
            <w:lang w:val="ja-JP"/>
          </w:rPr>
          <w:t>2</w:t>
        </w:r>
        <w:r>
          <w:fldChar w:fldCharType="end"/>
        </w:r>
      </w:p>
    </w:sdtContent>
  </w:sdt>
  <w:p w14:paraId="1EC6069B" w14:textId="77777777" w:rsidR="002C2DCE" w:rsidRDefault="002C2D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3961"/>
      <w:docPartObj>
        <w:docPartGallery w:val="Page Numbers (Bottom of Page)"/>
        <w:docPartUnique/>
      </w:docPartObj>
    </w:sdtPr>
    <w:sdtEndPr/>
    <w:sdtContent>
      <w:p w14:paraId="76A8D75B" w14:textId="0B41F8CF" w:rsidR="002C2DCE" w:rsidRDefault="002C2DCE">
        <w:pPr>
          <w:pStyle w:val="a7"/>
          <w:jc w:val="center"/>
        </w:pPr>
        <w:r>
          <w:fldChar w:fldCharType="begin"/>
        </w:r>
        <w:r>
          <w:instrText>PAGE   \* MERGEFORMAT</w:instrText>
        </w:r>
        <w:r>
          <w:fldChar w:fldCharType="separate"/>
        </w:r>
        <w:r>
          <w:rPr>
            <w:lang w:val="ja-JP"/>
          </w:rPr>
          <w:t>2</w:t>
        </w:r>
        <w:r>
          <w:fldChar w:fldCharType="end"/>
        </w:r>
      </w:p>
    </w:sdtContent>
  </w:sdt>
  <w:p w14:paraId="3E8B076E" w14:textId="77777777" w:rsidR="002C2DCE" w:rsidRDefault="002C2D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FB66" w14:textId="77777777" w:rsidR="00C42F42" w:rsidRDefault="00C42F42" w:rsidP="00BE4B31">
      <w:r>
        <w:separator/>
      </w:r>
    </w:p>
  </w:footnote>
  <w:footnote w:type="continuationSeparator" w:id="0">
    <w:p w14:paraId="216DF253" w14:textId="77777777" w:rsidR="00C42F42" w:rsidRDefault="00C42F42" w:rsidP="00BE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C12BB"/>
    <w:multiLevelType w:val="hybridMultilevel"/>
    <w:tmpl w:val="FAD8FBE4"/>
    <w:lvl w:ilvl="0" w:tplc="4CFAAB8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36E2C22"/>
    <w:multiLevelType w:val="hybridMultilevel"/>
    <w:tmpl w:val="D8861992"/>
    <w:lvl w:ilvl="0" w:tplc="6C7C31D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43202005">
    <w:abstractNumId w:val="0"/>
  </w:num>
  <w:num w:numId="2" w16cid:durableId="103897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8"/>
    <w:rsid w:val="000104AD"/>
    <w:rsid w:val="00015957"/>
    <w:rsid w:val="00056951"/>
    <w:rsid w:val="0007173F"/>
    <w:rsid w:val="00074B59"/>
    <w:rsid w:val="00084ABE"/>
    <w:rsid w:val="00097052"/>
    <w:rsid w:val="000972AE"/>
    <w:rsid w:val="000A1594"/>
    <w:rsid w:val="000A6894"/>
    <w:rsid w:val="000B5F0D"/>
    <w:rsid w:val="000C0CCC"/>
    <w:rsid w:val="000D069C"/>
    <w:rsid w:val="000E748B"/>
    <w:rsid w:val="001034A4"/>
    <w:rsid w:val="001177EA"/>
    <w:rsid w:val="00137C71"/>
    <w:rsid w:val="00165543"/>
    <w:rsid w:val="00187E5E"/>
    <w:rsid w:val="001C7000"/>
    <w:rsid w:val="001D437D"/>
    <w:rsid w:val="001E0505"/>
    <w:rsid w:val="001E4E65"/>
    <w:rsid w:val="001F133F"/>
    <w:rsid w:val="00231355"/>
    <w:rsid w:val="0024343F"/>
    <w:rsid w:val="00255B84"/>
    <w:rsid w:val="00261487"/>
    <w:rsid w:val="0027525F"/>
    <w:rsid w:val="002A1266"/>
    <w:rsid w:val="002A7C45"/>
    <w:rsid w:val="002C2DCE"/>
    <w:rsid w:val="002E0ACA"/>
    <w:rsid w:val="002E22F7"/>
    <w:rsid w:val="002F25AD"/>
    <w:rsid w:val="002F3242"/>
    <w:rsid w:val="00303D7E"/>
    <w:rsid w:val="00306CF7"/>
    <w:rsid w:val="00311836"/>
    <w:rsid w:val="0031536B"/>
    <w:rsid w:val="0033112A"/>
    <w:rsid w:val="003365EC"/>
    <w:rsid w:val="00337BF3"/>
    <w:rsid w:val="00354513"/>
    <w:rsid w:val="00374FF0"/>
    <w:rsid w:val="00380F96"/>
    <w:rsid w:val="00391E9B"/>
    <w:rsid w:val="003B4A51"/>
    <w:rsid w:val="003B7EC8"/>
    <w:rsid w:val="003D0EF6"/>
    <w:rsid w:val="003E62F1"/>
    <w:rsid w:val="003E6EDD"/>
    <w:rsid w:val="00402B65"/>
    <w:rsid w:val="00427CBE"/>
    <w:rsid w:val="00444EED"/>
    <w:rsid w:val="004542F5"/>
    <w:rsid w:val="00460550"/>
    <w:rsid w:val="0046711E"/>
    <w:rsid w:val="004752E6"/>
    <w:rsid w:val="00483072"/>
    <w:rsid w:val="00497C79"/>
    <w:rsid w:val="004A402D"/>
    <w:rsid w:val="004C589A"/>
    <w:rsid w:val="004D3334"/>
    <w:rsid w:val="004F11B1"/>
    <w:rsid w:val="005112D0"/>
    <w:rsid w:val="00521057"/>
    <w:rsid w:val="00523812"/>
    <w:rsid w:val="005300B3"/>
    <w:rsid w:val="005353D0"/>
    <w:rsid w:val="005476F1"/>
    <w:rsid w:val="00552861"/>
    <w:rsid w:val="0057100D"/>
    <w:rsid w:val="0058717A"/>
    <w:rsid w:val="00594879"/>
    <w:rsid w:val="005A268D"/>
    <w:rsid w:val="005A6D11"/>
    <w:rsid w:val="005A7C0D"/>
    <w:rsid w:val="005B7381"/>
    <w:rsid w:val="005D0E80"/>
    <w:rsid w:val="005D1433"/>
    <w:rsid w:val="005D434D"/>
    <w:rsid w:val="005E303F"/>
    <w:rsid w:val="005F49DC"/>
    <w:rsid w:val="005F55A9"/>
    <w:rsid w:val="00603E37"/>
    <w:rsid w:val="00610586"/>
    <w:rsid w:val="00621095"/>
    <w:rsid w:val="00641719"/>
    <w:rsid w:val="00647E5A"/>
    <w:rsid w:val="00651188"/>
    <w:rsid w:val="006614F5"/>
    <w:rsid w:val="006A07BE"/>
    <w:rsid w:val="006A36BE"/>
    <w:rsid w:val="006C2B99"/>
    <w:rsid w:val="006D6EC0"/>
    <w:rsid w:val="006F12D7"/>
    <w:rsid w:val="006F3898"/>
    <w:rsid w:val="0070661B"/>
    <w:rsid w:val="00715D9F"/>
    <w:rsid w:val="007271EB"/>
    <w:rsid w:val="00735153"/>
    <w:rsid w:val="007410D5"/>
    <w:rsid w:val="00756882"/>
    <w:rsid w:val="00760035"/>
    <w:rsid w:val="00765C92"/>
    <w:rsid w:val="0078155E"/>
    <w:rsid w:val="007851AE"/>
    <w:rsid w:val="00794E71"/>
    <w:rsid w:val="007A1C42"/>
    <w:rsid w:val="007A3600"/>
    <w:rsid w:val="007B2289"/>
    <w:rsid w:val="007C2034"/>
    <w:rsid w:val="007C670A"/>
    <w:rsid w:val="007D57CF"/>
    <w:rsid w:val="007F678F"/>
    <w:rsid w:val="00812D85"/>
    <w:rsid w:val="00816F51"/>
    <w:rsid w:val="008215A9"/>
    <w:rsid w:val="008401BF"/>
    <w:rsid w:val="0086409C"/>
    <w:rsid w:val="0087562B"/>
    <w:rsid w:val="0087759F"/>
    <w:rsid w:val="00880E54"/>
    <w:rsid w:val="008864A7"/>
    <w:rsid w:val="00897785"/>
    <w:rsid w:val="008C10F8"/>
    <w:rsid w:val="008D506C"/>
    <w:rsid w:val="008E3573"/>
    <w:rsid w:val="008F4F82"/>
    <w:rsid w:val="0092477E"/>
    <w:rsid w:val="009334CB"/>
    <w:rsid w:val="0095197A"/>
    <w:rsid w:val="00957D12"/>
    <w:rsid w:val="00966DB8"/>
    <w:rsid w:val="00977F18"/>
    <w:rsid w:val="00993790"/>
    <w:rsid w:val="0099748F"/>
    <w:rsid w:val="009A2F37"/>
    <w:rsid w:val="009B4BD6"/>
    <w:rsid w:val="009B7395"/>
    <w:rsid w:val="009E58D0"/>
    <w:rsid w:val="009E5EFE"/>
    <w:rsid w:val="00A02857"/>
    <w:rsid w:val="00A13528"/>
    <w:rsid w:val="00A22535"/>
    <w:rsid w:val="00A31BD4"/>
    <w:rsid w:val="00A42EF8"/>
    <w:rsid w:val="00A45D43"/>
    <w:rsid w:val="00A4766B"/>
    <w:rsid w:val="00A552F7"/>
    <w:rsid w:val="00A56133"/>
    <w:rsid w:val="00A650FA"/>
    <w:rsid w:val="00A72942"/>
    <w:rsid w:val="00AB1102"/>
    <w:rsid w:val="00AC32C6"/>
    <w:rsid w:val="00AD35E2"/>
    <w:rsid w:val="00B011C1"/>
    <w:rsid w:val="00B10858"/>
    <w:rsid w:val="00B11067"/>
    <w:rsid w:val="00B157B2"/>
    <w:rsid w:val="00B4783B"/>
    <w:rsid w:val="00B863E6"/>
    <w:rsid w:val="00B92B06"/>
    <w:rsid w:val="00B95BBB"/>
    <w:rsid w:val="00B95FBF"/>
    <w:rsid w:val="00BB5ED3"/>
    <w:rsid w:val="00BB644F"/>
    <w:rsid w:val="00BD5209"/>
    <w:rsid w:val="00BD6471"/>
    <w:rsid w:val="00BE0221"/>
    <w:rsid w:val="00BE21DB"/>
    <w:rsid w:val="00BE4B31"/>
    <w:rsid w:val="00C10F57"/>
    <w:rsid w:val="00C20D15"/>
    <w:rsid w:val="00C41911"/>
    <w:rsid w:val="00C42F42"/>
    <w:rsid w:val="00C4545E"/>
    <w:rsid w:val="00C624E4"/>
    <w:rsid w:val="00C628C9"/>
    <w:rsid w:val="00C77119"/>
    <w:rsid w:val="00C84C67"/>
    <w:rsid w:val="00C9173C"/>
    <w:rsid w:val="00C95039"/>
    <w:rsid w:val="00CB73FC"/>
    <w:rsid w:val="00CC5D0E"/>
    <w:rsid w:val="00CD4CC0"/>
    <w:rsid w:val="00CF6070"/>
    <w:rsid w:val="00D0136B"/>
    <w:rsid w:val="00D10748"/>
    <w:rsid w:val="00D604F9"/>
    <w:rsid w:val="00D6798B"/>
    <w:rsid w:val="00D8185B"/>
    <w:rsid w:val="00DC4A90"/>
    <w:rsid w:val="00DE7B5D"/>
    <w:rsid w:val="00DF3CCA"/>
    <w:rsid w:val="00DF3CF7"/>
    <w:rsid w:val="00E015F0"/>
    <w:rsid w:val="00E37918"/>
    <w:rsid w:val="00E401AD"/>
    <w:rsid w:val="00E401D2"/>
    <w:rsid w:val="00E45AE9"/>
    <w:rsid w:val="00E54B76"/>
    <w:rsid w:val="00E54F3D"/>
    <w:rsid w:val="00E55E7F"/>
    <w:rsid w:val="00E7618E"/>
    <w:rsid w:val="00E8275A"/>
    <w:rsid w:val="00E97502"/>
    <w:rsid w:val="00EA282B"/>
    <w:rsid w:val="00EA460F"/>
    <w:rsid w:val="00EC5E91"/>
    <w:rsid w:val="00EC6414"/>
    <w:rsid w:val="00EE496D"/>
    <w:rsid w:val="00EE6DF6"/>
    <w:rsid w:val="00EF62B0"/>
    <w:rsid w:val="00F115AE"/>
    <w:rsid w:val="00F118AC"/>
    <w:rsid w:val="00F25BFE"/>
    <w:rsid w:val="00F2611F"/>
    <w:rsid w:val="00F26BAC"/>
    <w:rsid w:val="00F3691B"/>
    <w:rsid w:val="00F53BB4"/>
    <w:rsid w:val="00F62F65"/>
    <w:rsid w:val="00F65ECA"/>
    <w:rsid w:val="00F71C33"/>
    <w:rsid w:val="00F81AFE"/>
    <w:rsid w:val="00F8684D"/>
    <w:rsid w:val="00FA4A87"/>
    <w:rsid w:val="00FC06ED"/>
    <w:rsid w:val="00FD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AA6B8"/>
  <w15:chartTrackingRefBased/>
  <w15:docId w15:val="{5C0F4B77-BFDB-4227-8D52-7B903963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748"/>
    <w:pPr>
      <w:ind w:leftChars="400" w:left="840"/>
    </w:pPr>
  </w:style>
  <w:style w:type="table" w:styleId="a4">
    <w:name w:val="Table Grid"/>
    <w:basedOn w:val="a1"/>
    <w:uiPriority w:val="39"/>
    <w:rsid w:val="00E4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4B31"/>
    <w:pPr>
      <w:tabs>
        <w:tab w:val="center" w:pos="4252"/>
        <w:tab w:val="right" w:pos="8504"/>
      </w:tabs>
      <w:snapToGrid w:val="0"/>
    </w:pPr>
  </w:style>
  <w:style w:type="character" w:customStyle="1" w:styleId="a6">
    <w:name w:val="ヘッダー (文字)"/>
    <w:basedOn w:val="a0"/>
    <w:link w:val="a5"/>
    <w:uiPriority w:val="99"/>
    <w:rsid w:val="00BE4B31"/>
  </w:style>
  <w:style w:type="paragraph" w:styleId="a7">
    <w:name w:val="footer"/>
    <w:basedOn w:val="a"/>
    <w:link w:val="a8"/>
    <w:uiPriority w:val="99"/>
    <w:unhideWhenUsed/>
    <w:rsid w:val="00BE4B31"/>
    <w:pPr>
      <w:tabs>
        <w:tab w:val="center" w:pos="4252"/>
        <w:tab w:val="right" w:pos="8504"/>
      </w:tabs>
      <w:snapToGrid w:val="0"/>
    </w:pPr>
  </w:style>
  <w:style w:type="character" w:customStyle="1" w:styleId="a8">
    <w:name w:val="フッター (文字)"/>
    <w:basedOn w:val="a0"/>
    <w:link w:val="a7"/>
    <w:uiPriority w:val="99"/>
    <w:rsid w:val="00BE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chart" Target="charts/chart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自殺者数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Sheet1!$A$2:$A$8</c:f>
              <c:strCache>
                <c:ptCount val="7"/>
                <c:pt idx="0">
                  <c:v>H28</c:v>
                </c:pt>
                <c:pt idx="1">
                  <c:v>H29</c:v>
                </c:pt>
                <c:pt idx="2">
                  <c:v>H30</c:v>
                </c:pt>
                <c:pt idx="3">
                  <c:v>R1</c:v>
                </c:pt>
                <c:pt idx="4">
                  <c:v>R2</c:v>
                </c:pt>
                <c:pt idx="5">
                  <c:v>R3</c:v>
                </c:pt>
                <c:pt idx="6">
                  <c:v>R4</c:v>
                </c:pt>
              </c:strCache>
            </c:strRef>
          </c:cat>
          <c:val>
            <c:numRef>
              <c:f>Sheet1!$B$2:$B$8</c:f>
              <c:numCache>
                <c:formatCode>General</c:formatCode>
                <c:ptCount val="7"/>
                <c:pt idx="0">
                  <c:v>0</c:v>
                </c:pt>
                <c:pt idx="1">
                  <c:v>1</c:v>
                </c:pt>
                <c:pt idx="2">
                  <c:v>0</c:v>
                </c:pt>
                <c:pt idx="3">
                  <c:v>0</c:v>
                </c:pt>
                <c:pt idx="4">
                  <c:v>1</c:v>
                </c:pt>
                <c:pt idx="5">
                  <c:v>4</c:v>
                </c:pt>
                <c:pt idx="6">
                  <c:v>0</c:v>
                </c:pt>
              </c:numCache>
            </c:numRef>
          </c:val>
          <c:smooth val="0"/>
          <c:extLst>
            <c:ext xmlns:c16="http://schemas.microsoft.com/office/drawing/2014/chart" uri="{C3380CC4-5D6E-409C-BE32-E72D297353CC}">
              <c16:uniqueId val="{00000000-9571-41CF-B292-A6CF2C85BD78}"/>
            </c:ext>
          </c:extLst>
        </c:ser>
        <c:ser>
          <c:idx val="1"/>
          <c:order val="1"/>
          <c:tx>
            <c:strRef>
              <c:f>Sheet1!$C$1</c:f>
              <c:strCache>
                <c:ptCount val="1"/>
                <c:pt idx="0">
                  <c:v>自殺死亡率（町）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Sheet1!$A$2:$A$8</c:f>
              <c:strCache>
                <c:ptCount val="7"/>
                <c:pt idx="0">
                  <c:v>H28</c:v>
                </c:pt>
                <c:pt idx="1">
                  <c:v>H29</c:v>
                </c:pt>
                <c:pt idx="2">
                  <c:v>H30</c:v>
                </c:pt>
                <c:pt idx="3">
                  <c:v>R1</c:v>
                </c:pt>
                <c:pt idx="4">
                  <c:v>R2</c:v>
                </c:pt>
                <c:pt idx="5">
                  <c:v>R3</c:v>
                </c:pt>
                <c:pt idx="6">
                  <c:v>R4</c:v>
                </c:pt>
              </c:strCache>
            </c:strRef>
          </c:cat>
          <c:val>
            <c:numRef>
              <c:f>Sheet1!$C$2:$C$8</c:f>
              <c:numCache>
                <c:formatCode>General</c:formatCode>
                <c:ptCount val="7"/>
                <c:pt idx="0">
                  <c:v>0</c:v>
                </c:pt>
                <c:pt idx="1">
                  <c:v>21.78</c:v>
                </c:pt>
                <c:pt idx="2">
                  <c:v>0</c:v>
                </c:pt>
                <c:pt idx="3">
                  <c:v>0</c:v>
                </c:pt>
                <c:pt idx="4">
                  <c:v>23.09</c:v>
                </c:pt>
                <c:pt idx="5">
                  <c:v>93.74</c:v>
                </c:pt>
                <c:pt idx="6">
                  <c:v>0</c:v>
                </c:pt>
              </c:numCache>
            </c:numRef>
          </c:val>
          <c:smooth val="0"/>
          <c:extLst>
            <c:ext xmlns:c16="http://schemas.microsoft.com/office/drawing/2014/chart" uri="{C3380CC4-5D6E-409C-BE32-E72D297353CC}">
              <c16:uniqueId val="{00000001-9571-41CF-B292-A6CF2C85BD78}"/>
            </c:ext>
          </c:extLst>
        </c:ser>
        <c:ser>
          <c:idx val="2"/>
          <c:order val="2"/>
          <c:tx>
            <c:strRef>
              <c:f>Sheet1!$D$1</c:f>
              <c:strCache>
                <c:ptCount val="1"/>
                <c:pt idx="0">
                  <c:v>県</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Sheet1!$A$2:$A$8</c:f>
              <c:strCache>
                <c:ptCount val="7"/>
                <c:pt idx="0">
                  <c:v>H28</c:v>
                </c:pt>
                <c:pt idx="1">
                  <c:v>H29</c:v>
                </c:pt>
                <c:pt idx="2">
                  <c:v>H30</c:v>
                </c:pt>
                <c:pt idx="3">
                  <c:v>R1</c:v>
                </c:pt>
                <c:pt idx="4">
                  <c:v>R2</c:v>
                </c:pt>
                <c:pt idx="5">
                  <c:v>R3</c:v>
                </c:pt>
                <c:pt idx="6">
                  <c:v>R4</c:v>
                </c:pt>
              </c:strCache>
            </c:strRef>
          </c:cat>
          <c:val>
            <c:numRef>
              <c:f>Sheet1!$D$2:$D$8</c:f>
              <c:numCache>
                <c:formatCode>General</c:formatCode>
                <c:ptCount val="7"/>
                <c:pt idx="0">
                  <c:v>23</c:v>
                </c:pt>
                <c:pt idx="1">
                  <c:v>20</c:v>
                </c:pt>
                <c:pt idx="2">
                  <c:v>20</c:v>
                </c:pt>
                <c:pt idx="3">
                  <c:v>19.559999999999999</c:v>
                </c:pt>
                <c:pt idx="4">
                  <c:v>19.32</c:v>
                </c:pt>
                <c:pt idx="5">
                  <c:v>20.56</c:v>
                </c:pt>
                <c:pt idx="6">
                  <c:v>19.510000000000002</c:v>
                </c:pt>
              </c:numCache>
            </c:numRef>
          </c:val>
          <c:smooth val="0"/>
          <c:extLst>
            <c:ext xmlns:c16="http://schemas.microsoft.com/office/drawing/2014/chart" uri="{C3380CC4-5D6E-409C-BE32-E72D297353CC}">
              <c16:uniqueId val="{00000002-9571-41CF-B292-A6CF2C85BD78}"/>
            </c:ext>
          </c:extLst>
        </c:ser>
        <c:ser>
          <c:idx val="3"/>
          <c:order val="3"/>
          <c:tx>
            <c:strRef>
              <c:f>Sheet1!$E$1</c:f>
              <c:strCache>
                <c:ptCount val="1"/>
                <c:pt idx="0">
                  <c:v>全国</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Sheet1!$A$2:$A$8</c:f>
              <c:strCache>
                <c:ptCount val="7"/>
                <c:pt idx="0">
                  <c:v>H28</c:v>
                </c:pt>
                <c:pt idx="1">
                  <c:v>H29</c:v>
                </c:pt>
                <c:pt idx="2">
                  <c:v>H30</c:v>
                </c:pt>
                <c:pt idx="3">
                  <c:v>R1</c:v>
                </c:pt>
                <c:pt idx="4">
                  <c:v>R2</c:v>
                </c:pt>
                <c:pt idx="5">
                  <c:v>R3</c:v>
                </c:pt>
                <c:pt idx="6">
                  <c:v>R4</c:v>
                </c:pt>
              </c:strCache>
            </c:strRef>
          </c:cat>
          <c:val>
            <c:numRef>
              <c:f>Sheet1!$E$2:$E$8</c:f>
              <c:numCache>
                <c:formatCode>General</c:formatCode>
                <c:ptCount val="7"/>
                <c:pt idx="0">
                  <c:v>17.2</c:v>
                </c:pt>
                <c:pt idx="1">
                  <c:v>16.8</c:v>
                </c:pt>
                <c:pt idx="2">
                  <c:v>16.399999999999999</c:v>
                </c:pt>
                <c:pt idx="3">
                  <c:v>15.9</c:v>
                </c:pt>
                <c:pt idx="4">
                  <c:v>16.7</c:v>
                </c:pt>
                <c:pt idx="5">
                  <c:v>16.7</c:v>
                </c:pt>
                <c:pt idx="6">
                  <c:v>17.5</c:v>
                </c:pt>
              </c:numCache>
            </c:numRef>
          </c:val>
          <c:smooth val="0"/>
          <c:extLst>
            <c:ext xmlns:c16="http://schemas.microsoft.com/office/drawing/2014/chart" uri="{C3380CC4-5D6E-409C-BE32-E72D297353CC}">
              <c16:uniqueId val="{00000003-9571-41CF-B292-A6CF2C85BD78}"/>
            </c:ext>
          </c:extLst>
        </c:ser>
        <c:dLbls>
          <c:showLegendKey val="0"/>
          <c:showVal val="0"/>
          <c:showCatName val="0"/>
          <c:showSerName val="0"/>
          <c:showPercent val="0"/>
          <c:showBubbleSize val="0"/>
        </c:dLbls>
        <c:marker val="1"/>
        <c:smooth val="0"/>
        <c:axId val="1100389519"/>
        <c:axId val="926680047"/>
      </c:lineChart>
      <c:catAx>
        <c:axId val="1100389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926680047"/>
        <c:crosses val="autoZero"/>
        <c:auto val="1"/>
        <c:lblAlgn val="ctr"/>
        <c:lblOffset val="100"/>
        <c:noMultiLvlLbl val="0"/>
      </c:catAx>
      <c:valAx>
        <c:axId val="9266800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100389519"/>
        <c:crosses val="autoZero"/>
        <c:crossBetween val="between"/>
      </c:valAx>
      <c:spPr>
        <a:noFill/>
        <a:ln>
          <a:noFill/>
        </a:ln>
        <a:effectLst/>
      </c:spPr>
    </c:plotArea>
    <c:legend>
      <c:legendPos val="b"/>
      <c:layout>
        <c:manualLayout>
          <c:xMode val="edge"/>
          <c:yMode val="edge"/>
          <c:x val="0.18111927952133947"/>
          <c:y val="5.5804792693596228E-2"/>
          <c:w val="0.78496240601503753"/>
          <c:h val="0.1005357142857142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9132808398950121E-2"/>
          <c:y val="6.2015503875968991E-2"/>
        </c:manualLayout>
      </c:layout>
      <c:overlay val="0"/>
      <c:spPr>
        <a:noFill/>
        <a:ln>
          <a:noFill/>
        </a:ln>
        <a:effectLst/>
      </c:spPr>
      <c:txPr>
        <a:bodyPr rot="0" spcFirstLastPara="1" vertOverflow="ellipsis" vert="horz" wrap="square" anchor="ctr" anchorCtr="1"/>
        <a:lstStyle/>
        <a:p>
          <a:pPr>
            <a:defRPr sz="1050" b="1" i="0" u="none" strike="noStrike" kern="1200" cap="all"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manualLayout>
          <c:layoutTarget val="inner"/>
          <c:xMode val="edge"/>
          <c:yMode val="edge"/>
          <c:x val="0.24587456418693929"/>
          <c:y val="0.26013858267716533"/>
          <c:w val="0.50161737245530869"/>
          <c:h val="0.67216727909011365"/>
        </c:manualLayout>
      </c:layout>
      <c:pieChart>
        <c:varyColors val="1"/>
        <c:ser>
          <c:idx val="0"/>
          <c:order val="0"/>
          <c:tx>
            <c:strRef>
              <c:f>Sheet1!$B$1</c:f>
              <c:strCache>
                <c:ptCount val="1"/>
                <c:pt idx="0">
                  <c:v>町</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10B1-4B8F-A2FF-EF5C3CD6707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0B1-4B8F-A2FF-EF5C3CD6707B}"/>
              </c:ext>
            </c:extLst>
          </c:dPt>
          <c:dLbls>
            <c:dLbl>
              <c:idx val="0"/>
              <c:layout>
                <c:manualLayout>
                  <c:x val="-2.6533996683250415E-2"/>
                  <c:y val="0.15111146106736659"/>
                </c:manualLayout>
              </c:layout>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7512793521130713"/>
                      <c:h val="0.37314435695538051"/>
                    </c:manualLayout>
                  </c15:layout>
                </c:ext>
                <c:ext xmlns:c16="http://schemas.microsoft.com/office/drawing/2014/chart" uri="{C3380CC4-5D6E-409C-BE32-E72D297353CC}">
                  <c16:uniqueId val="{00000002-10B1-4B8F-A2FF-EF5C3CD6707B}"/>
                </c:ext>
              </c:extLst>
            </c:dLbl>
            <c:dLbl>
              <c:idx val="1"/>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layout>
                    <c:manualLayout>
                      <c:w val="0.2920083483540461"/>
                      <c:h val="0.48661938534278959"/>
                    </c:manualLayout>
                  </c15:layout>
                </c:ext>
                <c:ext xmlns:c16="http://schemas.microsoft.com/office/drawing/2014/chart" uri="{C3380CC4-5D6E-409C-BE32-E72D297353CC}">
                  <c16:uniqueId val="{00000001-10B1-4B8F-A2FF-EF5C3CD6707B}"/>
                </c:ext>
              </c:extLst>
            </c:dLbl>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男性</c:v>
                </c:pt>
                <c:pt idx="1">
                  <c:v>女性</c:v>
                </c:pt>
              </c:strCache>
            </c:strRef>
          </c:cat>
          <c:val>
            <c:numRef>
              <c:f>Sheet1!$B$2:$B$3</c:f>
              <c:numCache>
                <c:formatCode>0.0%</c:formatCode>
                <c:ptCount val="2"/>
                <c:pt idx="0">
                  <c:v>0.5</c:v>
                </c:pt>
                <c:pt idx="1">
                  <c:v>0.5</c:v>
                </c:pt>
              </c:numCache>
            </c:numRef>
          </c:val>
          <c:extLst>
            <c:ext xmlns:c16="http://schemas.microsoft.com/office/drawing/2014/chart" uri="{C3380CC4-5D6E-409C-BE32-E72D297353CC}">
              <c16:uniqueId val="{00000000-10B1-4B8F-A2FF-EF5C3CD6707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8996481822750875E-2"/>
          <c:y val="6.153840769903763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manualLayout>
          <c:layoutTarget val="inner"/>
          <c:xMode val="edge"/>
          <c:yMode val="edge"/>
          <c:x val="0.259397442340984"/>
          <c:y val="0.29911111111111111"/>
          <c:w val="0.50248226950354613"/>
          <c:h val="0.62977777777777777"/>
        </c:manualLayout>
      </c:layout>
      <c:pieChart>
        <c:varyColors val="1"/>
        <c:ser>
          <c:idx val="0"/>
          <c:order val="0"/>
          <c:tx>
            <c:strRef>
              <c:f>Sheet1!$B$1</c:f>
              <c:strCache>
                <c:ptCount val="1"/>
                <c:pt idx="0">
                  <c:v>新潟県</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67E-4D9E-8D3A-07471484C98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B67E-4D9E-8D3A-07471484C98B}"/>
              </c:ext>
            </c:extLst>
          </c:dPt>
          <c:dLbls>
            <c:dLbl>
              <c:idx val="0"/>
              <c:layout>
                <c:manualLayout>
                  <c:x val="0.23150542487921494"/>
                  <c:y val="-0.2086493034524531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851380042462846"/>
                      <c:h val="0.49430809610337167"/>
                    </c:manualLayout>
                  </c15:layout>
                </c:ext>
                <c:ext xmlns:c16="http://schemas.microsoft.com/office/drawing/2014/chart" uri="{C3380CC4-5D6E-409C-BE32-E72D297353CC}">
                  <c16:uniqueId val="{00000001-B67E-4D9E-8D3A-07471484C98B}"/>
                </c:ext>
              </c:extLst>
            </c:dLbl>
            <c:dLbl>
              <c:idx val="1"/>
              <c:layout>
                <c:manualLayout>
                  <c:x val="-0.22725914037815348"/>
                  <c:y val="0.1368544316575812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60509554140127"/>
                      <c:h val="0.49430809610337167"/>
                    </c:manualLayout>
                  </c15:layout>
                </c:ext>
                <c:ext xmlns:c16="http://schemas.microsoft.com/office/drawing/2014/chart" uri="{C3380CC4-5D6E-409C-BE32-E72D297353CC}">
                  <c16:uniqueId val="{00000002-B67E-4D9E-8D3A-07471484C98B}"/>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男性</c:v>
                </c:pt>
                <c:pt idx="1">
                  <c:v>女性</c:v>
                </c:pt>
              </c:strCache>
            </c:strRef>
          </c:cat>
          <c:val>
            <c:numRef>
              <c:f>Sheet1!$B$2:$B$3</c:f>
              <c:numCache>
                <c:formatCode>0.0%</c:formatCode>
                <c:ptCount val="2"/>
                <c:pt idx="0">
                  <c:v>0.66</c:v>
                </c:pt>
                <c:pt idx="1">
                  <c:v>0.34</c:v>
                </c:pt>
              </c:numCache>
            </c:numRef>
          </c:val>
          <c:extLst>
            <c:ext xmlns:c16="http://schemas.microsoft.com/office/drawing/2014/chart" uri="{C3380CC4-5D6E-409C-BE32-E72D297353CC}">
              <c16:uniqueId val="{00000000-B67E-4D9E-8D3A-07471484C98B}"/>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2376423393864431E-2"/>
          <c:y val="5.3333333333333337E-2"/>
        </c:manualLayout>
      </c:layout>
      <c:overlay val="0"/>
      <c:spPr>
        <a:noFill/>
        <a:ln>
          <a:noFill/>
        </a:ln>
        <a:effectLst/>
      </c:spPr>
      <c:txPr>
        <a:bodyPr rot="0" spcFirstLastPara="1" vertOverflow="ellipsis" vert="horz" wrap="square" anchor="ctr" anchorCtr="1"/>
        <a:lstStyle/>
        <a:p>
          <a:pPr>
            <a:defRPr sz="1050" b="1" i="0" u="none" strike="noStrike" kern="1200" cap="all"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manualLayout>
          <c:layoutTarget val="inner"/>
          <c:xMode val="edge"/>
          <c:yMode val="edge"/>
          <c:x val="0.25142453048291247"/>
          <c:y val="0.27936232803114375"/>
          <c:w val="0.50405885792773308"/>
          <c:h val="0.65290845355739924"/>
        </c:manualLayout>
      </c:layout>
      <c:pieChart>
        <c:varyColors val="1"/>
        <c:ser>
          <c:idx val="0"/>
          <c:order val="0"/>
          <c:tx>
            <c:strRef>
              <c:f>Sheet1!$B$1</c:f>
              <c:strCache>
                <c:ptCount val="1"/>
                <c:pt idx="0">
                  <c:v>全国</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45AD-44B1-B27C-2DE9E6F060C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5AD-44B1-B27C-2DE9E6F060C1}"/>
              </c:ext>
            </c:extLst>
          </c:dPt>
          <c:dLbls>
            <c:dLbl>
              <c:idx val="0"/>
              <c:layout>
                <c:manualLayout>
                  <c:x val="0.10549177784672666"/>
                  <c:y val="-0.13333333333333341"/>
                </c:manualLayout>
              </c:layout>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5AD-44B1-B27C-2DE9E6F060C1}"/>
                </c:ext>
              </c:extLst>
            </c:dLbl>
            <c:dLbl>
              <c:idx val="1"/>
              <c:layout>
                <c:manualLayout>
                  <c:x val="-0.13651877133105803"/>
                  <c:y val="7.1111111111111153E-2"/>
                </c:manualLayout>
              </c:layout>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AD-44B1-B27C-2DE9E6F060C1}"/>
                </c:ext>
              </c:extLst>
            </c:dLbl>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男性</c:v>
                </c:pt>
                <c:pt idx="1">
                  <c:v>女性</c:v>
                </c:pt>
              </c:strCache>
            </c:strRef>
          </c:cat>
          <c:val>
            <c:numRef>
              <c:f>Sheet1!$B$2:$B$3</c:f>
              <c:numCache>
                <c:formatCode>0.0%</c:formatCode>
                <c:ptCount val="2"/>
                <c:pt idx="0">
                  <c:v>0.68</c:v>
                </c:pt>
                <c:pt idx="1">
                  <c:v>0.32</c:v>
                </c:pt>
              </c:numCache>
            </c:numRef>
          </c:val>
          <c:extLst>
            <c:ext xmlns:c16="http://schemas.microsoft.com/office/drawing/2014/chart" uri="{C3380CC4-5D6E-409C-BE32-E72D297353CC}">
              <c16:uniqueId val="{00000000-45AD-44B1-B27C-2DE9E6F060C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全国</c:v>
                </c:pt>
              </c:strCache>
            </c:strRef>
          </c:tx>
          <c:spPr>
            <a:solidFill>
              <a:schemeClr val="accent1"/>
            </a:solidFill>
            <a:ln>
              <a:noFill/>
            </a:ln>
            <a:effectLst/>
          </c:spPr>
          <c:invertIfNegative val="0"/>
          <c:cat>
            <c:strRef>
              <c:f>Sheet1!$A$2:$A$9</c:f>
              <c:strCache>
                <c:ptCount val="8"/>
                <c:pt idx="0">
                  <c:v>19歳未満</c:v>
                </c:pt>
                <c:pt idx="1">
                  <c:v>20～29歳</c:v>
                </c:pt>
                <c:pt idx="2">
                  <c:v>30～39歳</c:v>
                </c:pt>
                <c:pt idx="3">
                  <c:v>40～49歳</c:v>
                </c:pt>
                <c:pt idx="4">
                  <c:v>50～59歳</c:v>
                </c:pt>
                <c:pt idx="5">
                  <c:v>60～69歳</c:v>
                </c:pt>
                <c:pt idx="6">
                  <c:v>70～79歳</c:v>
                </c:pt>
                <c:pt idx="7">
                  <c:v>80歳</c:v>
                </c:pt>
              </c:strCache>
            </c:strRef>
          </c:cat>
          <c:val>
            <c:numRef>
              <c:f>Sheet1!$B$2:$B$9</c:f>
              <c:numCache>
                <c:formatCode>0.0%</c:formatCode>
                <c:ptCount val="8"/>
                <c:pt idx="0">
                  <c:v>3.2000000000000001E-2</c:v>
                </c:pt>
                <c:pt idx="1">
                  <c:v>0.11</c:v>
                </c:pt>
                <c:pt idx="2">
                  <c:v>0.124</c:v>
                </c:pt>
                <c:pt idx="3">
                  <c:v>0.17</c:v>
                </c:pt>
                <c:pt idx="4">
                  <c:v>0.17199999999999999</c:v>
                </c:pt>
                <c:pt idx="5">
                  <c:v>0.14299999999999999</c:v>
                </c:pt>
                <c:pt idx="6">
                  <c:v>0.14099999999999999</c:v>
                </c:pt>
                <c:pt idx="7">
                  <c:v>0.108</c:v>
                </c:pt>
              </c:numCache>
            </c:numRef>
          </c:val>
          <c:extLst>
            <c:ext xmlns:c16="http://schemas.microsoft.com/office/drawing/2014/chart" uri="{C3380CC4-5D6E-409C-BE32-E72D297353CC}">
              <c16:uniqueId val="{00000000-1095-422C-AC0F-387A7449844C}"/>
            </c:ext>
          </c:extLst>
        </c:ser>
        <c:ser>
          <c:idx val="1"/>
          <c:order val="1"/>
          <c:tx>
            <c:strRef>
              <c:f>Sheet1!$C$1</c:f>
              <c:strCache>
                <c:ptCount val="1"/>
                <c:pt idx="0">
                  <c:v>新潟県</c:v>
                </c:pt>
              </c:strCache>
            </c:strRef>
          </c:tx>
          <c:spPr>
            <a:solidFill>
              <a:schemeClr val="accent2"/>
            </a:solidFill>
            <a:ln>
              <a:noFill/>
            </a:ln>
            <a:effectLst/>
          </c:spPr>
          <c:invertIfNegative val="0"/>
          <c:cat>
            <c:strRef>
              <c:f>Sheet1!$A$2:$A$9</c:f>
              <c:strCache>
                <c:ptCount val="8"/>
                <c:pt idx="0">
                  <c:v>19歳未満</c:v>
                </c:pt>
                <c:pt idx="1">
                  <c:v>20～29歳</c:v>
                </c:pt>
                <c:pt idx="2">
                  <c:v>30～39歳</c:v>
                </c:pt>
                <c:pt idx="3">
                  <c:v>40～49歳</c:v>
                </c:pt>
                <c:pt idx="4">
                  <c:v>50～59歳</c:v>
                </c:pt>
                <c:pt idx="5">
                  <c:v>60～69歳</c:v>
                </c:pt>
                <c:pt idx="6">
                  <c:v>70～79歳</c:v>
                </c:pt>
                <c:pt idx="7">
                  <c:v>80歳</c:v>
                </c:pt>
              </c:strCache>
            </c:strRef>
          </c:cat>
          <c:val>
            <c:numRef>
              <c:f>Sheet1!$C$2:$C$9</c:f>
              <c:numCache>
                <c:formatCode>0.0%</c:formatCode>
                <c:ptCount val="8"/>
                <c:pt idx="0">
                  <c:v>2.7E-2</c:v>
                </c:pt>
                <c:pt idx="1">
                  <c:v>8.1000000000000003E-2</c:v>
                </c:pt>
                <c:pt idx="2">
                  <c:v>0.107</c:v>
                </c:pt>
                <c:pt idx="3">
                  <c:v>0.14299999999999999</c:v>
                </c:pt>
                <c:pt idx="4">
                  <c:v>0.16400000000000001</c:v>
                </c:pt>
                <c:pt idx="5">
                  <c:v>0.158</c:v>
                </c:pt>
                <c:pt idx="6">
                  <c:v>0.151</c:v>
                </c:pt>
                <c:pt idx="7">
                  <c:v>0.17</c:v>
                </c:pt>
              </c:numCache>
            </c:numRef>
          </c:val>
          <c:extLst>
            <c:ext xmlns:c16="http://schemas.microsoft.com/office/drawing/2014/chart" uri="{C3380CC4-5D6E-409C-BE32-E72D297353CC}">
              <c16:uniqueId val="{00000001-1095-422C-AC0F-387A7449844C}"/>
            </c:ext>
          </c:extLst>
        </c:ser>
        <c:ser>
          <c:idx val="2"/>
          <c:order val="2"/>
          <c:tx>
            <c:strRef>
              <c:f>Sheet1!$D$1</c:f>
              <c:strCache>
                <c:ptCount val="1"/>
                <c:pt idx="0">
                  <c:v>町</c:v>
                </c:pt>
              </c:strCache>
            </c:strRef>
          </c:tx>
          <c:spPr>
            <a:solidFill>
              <a:schemeClr val="accent3"/>
            </a:solidFill>
            <a:ln>
              <a:noFill/>
            </a:ln>
            <a:effectLst/>
          </c:spPr>
          <c:invertIfNegative val="0"/>
          <c:cat>
            <c:strRef>
              <c:f>Sheet1!$A$2:$A$9</c:f>
              <c:strCache>
                <c:ptCount val="8"/>
                <c:pt idx="0">
                  <c:v>19歳未満</c:v>
                </c:pt>
                <c:pt idx="1">
                  <c:v>20～29歳</c:v>
                </c:pt>
                <c:pt idx="2">
                  <c:v>30～39歳</c:v>
                </c:pt>
                <c:pt idx="3">
                  <c:v>40～49歳</c:v>
                </c:pt>
                <c:pt idx="4">
                  <c:v>50～59歳</c:v>
                </c:pt>
                <c:pt idx="5">
                  <c:v>60～69歳</c:v>
                </c:pt>
                <c:pt idx="6">
                  <c:v>70～79歳</c:v>
                </c:pt>
                <c:pt idx="7">
                  <c:v>80歳</c:v>
                </c:pt>
              </c:strCache>
            </c:strRef>
          </c:cat>
          <c:val>
            <c:numRef>
              <c:f>Sheet1!$D$2:$D$9</c:f>
              <c:numCache>
                <c:formatCode>0.0%</c:formatCode>
                <c:ptCount val="8"/>
                <c:pt idx="0">
                  <c:v>0</c:v>
                </c:pt>
                <c:pt idx="1">
                  <c:v>0</c:v>
                </c:pt>
                <c:pt idx="2">
                  <c:v>0</c:v>
                </c:pt>
                <c:pt idx="3">
                  <c:v>0</c:v>
                </c:pt>
                <c:pt idx="4">
                  <c:v>0.33300000000000002</c:v>
                </c:pt>
                <c:pt idx="5">
                  <c:v>0</c:v>
                </c:pt>
                <c:pt idx="6">
                  <c:v>0.33300000000000002</c:v>
                </c:pt>
                <c:pt idx="7">
                  <c:v>0.33300000000000002</c:v>
                </c:pt>
              </c:numCache>
            </c:numRef>
          </c:val>
          <c:extLst>
            <c:ext xmlns:c16="http://schemas.microsoft.com/office/drawing/2014/chart" uri="{C3380CC4-5D6E-409C-BE32-E72D297353CC}">
              <c16:uniqueId val="{00000002-1095-422C-AC0F-387A7449844C}"/>
            </c:ext>
          </c:extLst>
        </c:ser>
        <c:dLbls>
          <c:showLegendKey val="0"/>
          <c:showVal val="0"/>
          <c:showCatName val="0"/>
          <c:showSerName val="0"/>
          <c:showPercent val="0"/>
          <c:showBubbleSize val="0"/>
        </c:dLbls>
        <c:gapWidth val="182"/>
        <c:axId val="1530670399"/>
        <c:axId val="1366501711"/>
      </c:barChart>
      <c:catAx>
        <c:axId val="15306703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366501711"/>
        <c:crosses val="autoZero"/>
        <c:auto val="1"/>
        <c:lblAlgn val="ctr"/>
        <c:lblOffset val="100"/>
        <c:noMultiLvlLbl val="0"/>
      </c:catAx>
      <c:valAx>
        <c:axId val="1366501711"/>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5306703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全国</c:v>
                </c:pt>
              </c:strCache>
            </c:strRef>
          </c:tx>
          <c:spPr>
            <a:solidFill>
              <a:schemeClr val="accent1"/>
            </a:solidFill>
            <a:ln>
              <a:noFill/>
            </a:ln>
            <a:effectLst/>
          </c:spPr>
          <c:invertIfNegative val="0"/>
          <c:cat>
            <c:strRef>
              <c:f>Sheet1!$A$2:$A$8</c:f>
              <c:strCache>
                <c:ptCount val="7"/>
                <c:pt idx="0">
                  <c:v>自営業・被雇用者</c:v>
                </c:pt>
                <c:pt idx="1">
                  <c:v>学生・生徒等</c:v>
                </c:pt>
                <c:pt idx="2">
                  <c:v>主婦</c:v>
                </c:pt>
                <c:pt idx="3">
                  <c:v>失業者</c:v>
                </c:pt>
                <c:pt idx="4">
                  <c:v>年金・雇用保険等生活者</c:v>
                </c:pt>
                <c:pt idx="5">
                  <c:v>その他無職者</c:v>
                </c:pt>
                <c:pt idx="6">
                  <c:v>不詳</c:v>
                </c:pt>
              </c:strCache>
            </c:strRef>
          </c:cat>
          <c:val>
            <c:numRef>
              <c:f>Sheet1!$B$2:$B$8</c:f>
              <c:numCache>
                <c:formatCode>0.0%</c:formatCode>
                <c:ptCount val="7"/>
                <c:pt idx="0">
                  <c:v>0.33900000000000002</c:v>
                </c:pt>
                <c:pt idx="1">
                  <c:v>4.5999999999999999E-2</c:v>
                </c:pt>
                <c:pt idx="2">
                  <c:v>0</c:v>
                </c:pt>
                <c:pt idx="3">
                  <c:v>0</c:v>
                </c:pt>
                <c:pt idx="4">
                  <c:v>0</c:v>
                </c:pt>
                <c:pt idx="5">
                  <c:v>0.59699999999999998</c:v>
                </c:pt>
                <c:pt idx="6">
                  <c:v>1.7999999999999999E-2</c:v>
                </c:pt>
              </c:numCache>
            </c:numRef>
          </c:val>
          <c:extLst>
            <c:ext xmlns:c16="http://schemas.microsoft.com/office/drawing/2014/chart" uri="{C3380CC4-5D6E-409C-BE32-E72D297353CC}">
              <c16:uniqueId val="{00000000-7297-421B-AF2C-A5DF8A16A96B}"/>
            </c:ext>
          </c:extLst>
        </c:ser>
        <c:ser>
          <c:idx val="1"/>
          <c:order val="1"/>
          <c:tx>
            <c:strRef>
              <c:f>Sheet1!$C$1</c:f>
              <c:strCache>
                <c:ptCount val="1"/>
                <c:pt idx="0">
                  <c:v>新潟県</c:v>
                </c:pt>
              </c:strCache>
            </c:strRef>
          </c:tx>
          <c:spPr>
            <a:solidFill>
              <a:schemeClr val="accent2"/>
            </a:solidFill>
            <a:ln>
              <a:noFill/>
            </a:ln>
            <a:effectLst/>
          </c:spPr>
          <c:invertIfNegative val="0"/>
          <c:cat>
            <c:strRef>
              <c:f>Sheet1!$A$2:$A$8</c:f>
              <c:strCache>
                <c:ptCount val="7"/>
                <c:pt idx="0">
                  <c:v>自営業・被雇用者</c:v>
                </c:pt>
                <c:pt idx="1">
                  <c:v>学生・生徒等</c:v>
                </c:pt>
                <c:pt idx="2">
                  <c:v>主婦</c:v>
                </c:pt>
                <c:pt idx="3">
                  <c:v>失業者</c:v>
                </c:pt>
                <c:pt idx="4">
                  <c:v>年金・雇用保険等生活者</c:v>
                </c:pt>
                <c:pt idx="5">
                  <c:v>その他無職者</c:v>
                </c:pt>
                <c:pt idx="6">
                  <c:v>不詳</c:v>
                </c:pt>
              </c:strCache>
            </c:strRef>
          </c:cat>
          <c:val>
            <c:numRef>
              <c:f>Sheet1!$C$2:$C$8</c:f>
              <c:numCache>
                <c:formatCode>0.0%</c:formatCode>
                <c:ptCount val="7"/>
                <c:pt idx="0">
                  <c:v>0.36099999999999999</c:v>
                </c:pt>
                <c:pt idx="1">
                  <c:v>3.5999999999999997E-2</c:v>
                </c:pt>
                <c:pt idx="2">
                  <c:v>4.2000000000000003E-2</c:v>
                </c:pt>
                <c:pt idx="3">
                  <c:v>4.4999999999999998E-2</c:v>
                </c:pt>
                <c:pt idx="4">
                  <c:v>0.38700000000000001</c:v>
                </c:pt>
                <c:pt idx="5">
                  <c:v>0.121</c:v>
                </c:pt>
                <c:pt idx="6">
                  <c:v>8.0000000000000002E-3</c:v>
                </c:pt>
              </c:numCache>
            </c:numRef>
          </c:val>
          <c:extLst>
            <c:ext xmlns:c16="http://schemas.microsoft.com/office/drawing/2014/chart" uri="{C3380CC4-5D6E-409C-BE32-E72D297353CC}">
              <c16:uniqueId val="{00000001-7297-421B-AF2C-A5DF8A16A96B}"/>
            </c:ext>
          </c:extLst>
        </c:ser>
        <c:ser>
          <c:idx val="2"/>
          <c:order val="2"/>
          <c:tx>
            <c:strRef>
              <c:f>Sheet1!$D$1</c:f>
              <c:strCache>
                <c:ptCount val="1"/>
                <c:pt idx="0">
                  <c:v>町</c:v>
                </c:pt>
              </c:strCache>
            </c:strRef>
          </c:tx>
          <c:spPr>
            <a:solidFill>
              <a:schemeClr val="accent3"/>
            </a:solidFill>
            <a:ln>
              <a:noFill/>
            </a:ln>
            <a:effectLst/>
          </c:spPr>
          <c:invertIfNegative val="0"/>
          <c:cat>
            <c:strRef>
              <c:f>Sheet1!$A$2:$A$8</c:f>
              <c:strCache>
                <c:ptCount val="7"/>
                <c:pt idx="0">
                  <c:v>自営業・被雇用者</c:v>
                </c:pt>
                <c:pt idx="1">
                  <c:v>学生・生徒等</c:v>
                </c:pt>
                <c:pt idx="2">
                  <c:v>主婦</c:v>
                </c:pt>
                <c:pt idx="3">
                  <c:v>失業者</c:v>
                </c:pt>
                <c:pt idx="4">
                  <c:v>年金・雇用保険等生活者</c:v>
                </c:pt>
                <c:pt idx="5">
                  <c:v>その他無職者</c:v>
                </c:pt>
                <c:pt idx="6">
                  <c:v>不詳</c:v>
                </c:pt>
              </c:strCache>
            </c:strRef>
          </c:cat>
          <c:val>
            <c:numRef>
              <c:f>Sheet1!$D$2:$D$8</c:f>
              <c:numCache>
                <c:formatCode>0.0%</c:formatCode>
                <c:ptCount val="7"/>
                <c:pt idx="0">
                  <c:v>0</c:v>
                </c:pt>
                <c:pt idx="1">
                  <c:v>0</c:v>
                </c:pt>
                <c:pt idx="2">
                  <c:v>0.16700000000000001</c:v>
                </c:pt>
                <c:pt idx="3">
                  <c:v>0</c:v>
                </c:pt>
                <c:pt idx="4">
                  <c:v>0.33300000000000002</c:v>
                </c:pt>
                <c:pt idx="5">
                  <c:v>0.5</c:v>
                </c:pt>
                <c:pt idx="6">
                  <c:v>0</c:v>
                </c:pt>
              </c:numCache>
            </c:numRef>
          </c:val>
          <c:extLst>
            <c:ext xmlns:c16="http://schemas.microsoft.com/office/drawing/2014/chart" uri="{C3380CC4-5D6E-409C-BE32-E72D297353CC}">
              <c16:uniqueId val="{00000002-7297-421B-AF2C-A5DF8A16A96B}"/>
            </c:ext>
          </c:extLst>
        </c:ser>
        <c:dLbls>
          <c:showLegendKey val="0"/>
          <c:showVal val="0"/>
          <c:showCatName val="0"/>
          <c:showSerName val="0"/>
          <c:showPercent val="0"/>
          <c:showBubbleSize val="0"/>
        </c:dLbls>
        <c:gapWidth val="182"/>
        <c:axId val="489612415"/>
        <c:axId val="495429391"/>
      </c:barChart>
      <c:catAx>
        <c:axId val="4896124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495429391"/>
        <c:crosses val="autoZero"/>
        <c:auto val="1"/>
        <c:lblAlgn val="ctr"/>
        <c:lblOffset val="100"/>
        <c:noMultiLvlLbl val="0"/>
      </c:catAx>
      <c:valAx>
        <c:axId val="495429391"/>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489612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全国</c:v>
                </c:pt>
              </c:strCache>
            </c:strRef>
          </c:tx>
          <c:spPr>
            <a:solidFill>
              <a:schemeClr val="accent1"/>
            </a:solidFill>
            <a:ln>
              <a:noFill/>
            </a:ln>
            <a:effectLst/>
          </c:spPr>
          <c:invertIfNegative val="0"/>
          <c:cat>
            <c:strRef>
              <c:f>Sheet1!$A$2:$A$9</c:f>
              <c:strCache>
                <c:ptCount val="8"/>
                <c:pt idx="0">
                  <c:v>家庭問題</c:v>
                </c:pt>
                <c:pt idx="1">
                  <c:v>健康問題</c:v>
                </c:pt>
                <c:pt idx="2">
                  <c:v>経済・生活問題</c:v>
                </c:pt>
                <c:pt idx="3">
                  <c:v>勤務問題</c:v>
                </c:pt>
                <c:pt idx="4">
                  <c:v>交際問題</c:v>
                </c:pt>
                <c:pt idx="5">
                  <c:v>学校問題</c:v>
                </c:pt>
                <c:pt idx="6">
                  <c:v>その他</c:v>
                </c:pt>
                <c:pt idx="7">
                  <c:v>不詳</c:v>
                </c:pt>
              </c:strCache>
            </c:strRef>
          </c:cat>
          <c:val>
            <c:numRef>
              <c:f>Sheet1!$B$2:$B$9</c:f>
              <c:numCache>
                <c:formatCode>0.0%</c:formatCode>
                <c:ptCount val="8"/>
                <c:pt idx="0">
                  <c:v>0.15</c:v>
                </c:pt>
                <c:pt idx="1">
                  <c:v>0.48899999999999999</c:v>
                </c:pt>
                <c:pt idx="2">
                  <c:v>0.161</c:v>
                </c:pt>
                <c:pt idx="3">
                  <c:v>9.2999999999999999E-2</c:v>
                </c:pt>
                <c:pt idx="4">
                  <c:v>3.5999999999999997E-2</c:v>
                </c:pt>
                <c:pt idx="5">
                  <c:v>1.7000000000000001E-2</c:v>
                </c:pt>
                <c:pt idx="6">
                  <c:v>5.5E-2</c:v>
                </c:pt>
                <c:pt idx="7">
                  <c:v>0</c:v>
                </c:pt>
              </c:numCache>
            </c:numRef>
          </c:val>
          <c:extLst>
            <c:ext xmlns:c16="http://schemas.microsoft.com/office/drawing/2014/chart" uri="{C3380CC4-5D6E-409C-BE32-E72D297353CC}">
              <c16:uniqueId val="{00000000-8372-4C99-BB8D-9FE56C9523CC}"/>
            </c:ext>
          </c:extLst>
        </c:ser>
        <c:ser>
          <c:idx val="1"/>
          <c:order val="1"/>
          <c:tx>
            <c:strRef>
              <c:f>Sheet1!$C$1</c:f>
              <c:strCache>
                <c:ptCount val="1"/>
                <c:pt idx="0">
                  <c:v>新潟県</c:v>
                </c:pt>
              </c:strCache>
            </c:strRef>
          </c:tx>
          <c:spPr>
            <a:solidFill>
              <a:schemeClr val="accent2"/>
            </a:solidFill>
            <a:ln>
              <a:noFill/>
            </a:ln>
            <a:effectLst/>
          </c:spPr>
          <c:invertIfNegative val="0"/>
          <c:cat>
            <c:strRef>
              <c:f>Sheet1!$A$2:$A$9</c:f>
              <c:strCache>
                <c:ptCount val="8"/>
                <c:pt idx="0">
                  <c:v>家庭問題</c:v>
                </c:pt>
                <c:pt idx="1">
                  <c:v>健康問題</c:v>
                </c:pt>
                <c:pt idx="2">
                  <c:v>経済・生活問題</c:v>
                </c:pt>
                <c:pt idx="3">
                  <c:v>勤務問題</c:v>
                </c:pt>
                <c:pt idx="4">
                  <c:v>交際問題</c:v>
                </c:pt>
                <c:pt idx="5">
                  <c:v>学校問題</c:v>
                </c:pt>
                <c:pt idx="6">
                  <c:v>その他</c:v>
                </c:pt>
                <c:pt idx="7">
                  <c:v>不詳</c:v>
                </c:pt>
              </c:strCache>
            </c:strRef>
          </c:cat>
          <c:val>
            <c:numRef>
              <c:f>Sheet1!$C$2:$C$9</c:f>
              <c:numCache>
                <c:formatCode>0.0%</c:formatCode>
                <c:ptCount val="8"/>
                <c:pt idx="0">
                  <c:v>7.2999999999999995E-2</c:v>
                </c:pt>
                <c:pt idx="1">
                  <c:v>0.221</c:v>
                </c:pt>
                <c:pt idx="2">
                  <c:v>6.0999999999999999E-2</c:v>
                </c:pt>
                <c:pt idx="3">
                  <c:v>4.2000000000000003E-2</c:v>
                </c:pt>
                <c:pt idx="4">
                  <c:v>1.4999999999999999E-2</c:v>
                </c:pt>
                <c:pt idx="5">
                  <c:v>8.0000000000000002E-3</c:v>
                </c:pt>
                <c:pt idx="6">
                  <c:v>3.1E-2</c:v>
                </c:pt>
                <c:pt idx="7">
                  <c:v>0.55000000000000004</c:v>
                </c:pt>
              </c:numCache>
            </c:numRef>
          </c:val>
          <c:extLst>
            <c:ext xmlns:c16="http://schemas.microsoft.com/office/drawing/2014/chart" uri="{C3380CC4-5D6E-409C-BE32-E72D297353CC}">
              <c16:uniqueId val="{00000001-8372-4C99-BB8D-9FE56C9523CC}"/>
            </c:ext>
          </c:extLst>
        </c:ser>
        <c:ser>
          <c:idx val="2"/>
          <c:order val="2"/>
          <c:tx>
            <c:strRef>
              <c:f>Sheet1!$D$1</c:f>
              <c:strCache>
                <c:ptCount val="1"/>
                <c:pt idx="0">
                  <c:v>町</c:v>
                </c:pt>
              </c:strCache>
            </c:strRef>
          </c:tx>
          <c:spPr>
            <a:solidFill>
              <a:schemeClr val="accent3"/>
            </a:solidFill>
            <a:ln>
              <a:noFill/>
            </a:ln>
            <a:effectLst/>
          </c:spPr>
          <c:invertIfNegative val="0"/>
          <c:cat>
            <c:strRef>
              <c:f>Sheet1!$A$2:$A$9</c:f>
              <c:strCache>
                <c:ptCount val="8"/>
                <c:pt idx="0">
                  <c:v>家庭問題</c:v>
                </c:pt>
                <c:pt idx="1">
                  <c:v>健康問題</c:v>
                </c:pt>
                <c:pt idx="2">
                  <c:v>経済・生活問題</c:v>
                </c:pt>
                <c:pt idx="3">
                  <c:v>勤務問題</c:v>
                </c:pt>
                <c:pt idx="4">
                  <c:v>交際問題</c:v>
                </c:pt>
                <c:pt idx="5">
                  <c:v>学校問題</c:v>
                </c:pt>
                <c:pt idx="6">
                  <c:v>その他</c:v>
                </c:pt>
                <c:pt idx="7">
                  <c:v>不詳</c:v>
                </c:pt>
              </c:strCache>
            </c:strRef>
          </c:cat>
          <c:val>
            <c:numRef>
              <c:f>Sheet1!$D$2:$D$9</c:f>
              <c:numCache>
                <c:formatCode>0.0%</c:formatCode>
                <c:ptCount val="8"/>
                <c:pt idx="0">
                  <c:v>0</c:v>
                </c:pt>
                <c:pt idx="1">
                  <c:v>0.5</c:v>
                </c:pt>
                <c:pt idx="2">
                  <c:v>0</c:v>
                </c:pt>
                <c:pt idx="3">
                  <c:v>0</c:v>
                </c:pt>
                <c:pt idx="4">
                  <c:v>0</c:v>
                </c:pt>
                <c:pt idx="5">
                  <c:v>0</c:v>
                </c:pt>
                <c:pt idx="6">
                  <c:v>0</c:v>
                </c:pt>
                <c:pt idx="7">
                  <c:v>0.5</c:v>
                </c:pt>
              </c:numCache>
            </c:numRef>
          </c:val>
          <c:extLst>
            <c:ext xmlns:c16="http://schemas.microsoft.com/office/drawing/2014/chart" uri="{C3380CC4-5D6E-409C-BE32-E72D297353CC}">
              <c16:uniqueId val="{00000003-8372-4C99-BB8D-9FE56C9523CC}"/>
            </c:ext>
          </c:extLst>
        </c:ser>
        <c:dLbls>
          <c:showLegendKey val="0"/>
          <c:showVal val="0"/>
          <c:showCatName val="0"/>
          <c:showSerName val="0"/>
          <c:showPercent val="0"/>
          <c:showBubbleSize val="0"/>
        </c:dLbls>
        <c:gapWidth val="182"/>
        <c:axId val="1716525695"/>
        <c:axId val="1553787199"/>
      </c:barChart>
      <c:catAx>
        <c:axId val="17165256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553787199"/>
        <c:crosses val="autoZero"/>
        <c:auto val="1"/>
        <c:lblAlgn val="ctr"/>
        <c:lblOffset val="100"/>
        <c:noMultiLvlLbl val="0"/>
      </c:catAx>
      <c:valAx>
        <c:axId val="1553787199"/>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716525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D56B9F-29D3-434C-B354-51417874B4A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kumimoji="1" lang="ja-JP" altLang="en-US"/>
        </a:p>
      </dgm:t>
    </dgm:pt>
    <dgm:pt modelId="{1CAD3E96-5120-4BB4-9987-0EF65B2F3859}">
      <dgm:prSet phldrT="[テキスト]" custT="1"/>
      <dgm:spPr/>
      <dgm:t>
        <a:bodyPr/>
        <a:lstStyle/>
        <a:p>
          <a:r>
            <a:rPr kumimoji="1" lang="en-US" altLang="ja-JP" sz="1400">
              <a:latin typeface="BIZ UDPゴシック" panose="020B0400000000000000" pitchFamily="50" charset="-128"/>
              <a:ea typeface="BIZ UDPゴシック" panose="020B0400000000000000" pitchFamily="50" charset="-128"/>
            </a:rPr>
            <a:t>【</a:t>
          </a:r>
          <a:r>
            <a:rPr kumimoji="1" lang="ja-JP" altLang="en-US" sz="1400">
              <a:latin typeface="BIZ UDPゴシック" panose="020B0400000000000000" pitchFamily="50" charset="-128"/>
              <a:ea typeface="BIZ UDPゴシック" panose="020B0400000000000000" pitchFamily="50" charset="-128"/>
            </a:rPr>
            <a:t>施策の実行</a:t>
          </a:r>
          <a:r>
            <a:rPr kumimoji="1" lang="en-US" altLang="ja-JP" sz="1400">
              <a:latin typeface="BIZ UDPゴシック" panose="020B0400000000000000" pitchFamily="50" charset="-128"/>
              <a:ea typeface="BIZ UDPゴシック" panose="020B0400000000000000" pitchFamily="50" charset="-128"/>
            </a:rPr>
            <a:t>】</a:t>
          </a:r>
        </a:p>
        <a:p>
          <a:r>
            <a:rPr kumimoji="1" lang="ja-JP" altLang="en-US" sz="1200">
              <a:latin typeface="UD デジタル 教科書体 NP-R" panose="02020400000000000000" pitchFamily="18" charset="-128"/>
              <a:ea typeface="UD デジタル 教科書体 NP-R" panose="02020400000000000000" pitchFamily="18" charset="-128"/>
            </a:rPr>
            <a:t>計画の周知、町や関係機関による各種施策の実行</a:t>
          </a:r>
        </a:p>
      </dgm:t>
    </dgm:pt>
    <dgm:pt modelId="{A4801C08-25E7-40EA-B455-5218B6B166B4}" type="parTrans" cxnId="{A6B08BF7-FA5F-467B-AF6F-4EFFED3A0E32}">
      <dgm:prSet/>
      <dgm:spPr/>
      <dgm:t>
        <a:bodyPr/>
        <a:lstStyle/>
        <a:p>
          <a:endParaRPr kumimoji="1" lang="ja-JP" altLang="en-US"/>
        </a:p>
      </dgm:t>
    </dgm:pt>
    <dgm:pt modelId="{EBA5956B-FA1C-48EC-9C75-02D571066D75}" type="sibTrans" cxnId="{A6B08BF7-FA5F-467B-AF6F-4EFFED3A0E32}">
      <dgm:prSet/>
      <dgm:spPr/>
      <dgm:t>
        <a:bodyPr/>
        <a:lstStyle/>
        <a:p>
          <a:endParaRPr kumimoji="1" lang="ja-JP" altLang="en-US"/>
        </a:p>
      </dgm:t>
    </dgm:pt>
    <dgm:pt modelId="{FD84F013-8069-4E62-B9AB-ED4B07311E5C}">
      <dgm:prSet phldrT="[テキスト]" custT="1"/>
      <dgm:spPr/>
      <dgm:t>
        <a:bodyPr/>
        <a:lstStyle/>
        <a:p>
          <a:r>
            <a:rPr kumimoji="1" lang="en-US" altLang="ja-JP" sz="1400">
              <a:latin typeface="BIZ UDPゴシック" panose="020B0400000000000000" pitchFamily="50" charset="-128"/>
              <a:ea typeface="BIZ UDPゴシック" panose="020B0400000000000000" pitchFamily="50" charset="-128"/>
            </a:rPr>
            <a:t>【</a:t>
          </a:r>
          <a:r>
            <a:rPr kumimoji="1" lang="ja-JP" altLang="en-US" sz="1400">
              <a:latin typeface="BIZ UDPゴシック" panose="020B0400000000000000" pitchFamily="50" charset="-128"/>
              <a:ea typeface="BIZ UDPゴシック" panose="020B0400000000000000" pitchFamily="50" charset="-128"/>
            </a:rPr>
            <a:t>施策の進行管理</a:t>
          </a:r>
          <a:r>
            <a:rPr kumimoji="1" lang="en-US" altLang="ja-JP" sz="1400">
              <a:latin typeface="BIZ UDPゴシック" panose="020B0400000000000000" pitchFamily="50" charset="-128"/>
              <a:ea typeface="BIZ UDPゴシック" panose="020B0400000000000000" pitchFamily="50" charset="-128"/>
            </a:rPr>
            <a:t>】</a:t>
          </a:r>
        </a:p>
        <a:p>
          <a:r>
            <a:rPr kumimoji="1" lang="ja-JP" altLang="en-US" sz="1200">
              <a:latin typeface="UD デジタル 教科書体 NP-R" panose="02020400000000000000" pitchFamily="18" charset="-128"/>
              <a:ea typeface="UD デジタル 教科書体 NP-R" panose="02020400000000000000" pitchFamily="18" charset="-128"/>
            </a:rPr>
            <a:t>町や関係機関が行う</a:t>
          </a:r>
          <a:endParaRPr kumimoji="1" lang="en-US" altLang="ja-JP" sz="1200">
            <a:latin typeface="UD デジタル 教科書体 NP-R" panose="02020400000000000000" pitchFamily="18" charset="-128"/>
            <a:ea typeface="UD デジタル 教科書体 NP-R" panose="02020400000000000000" pitchFamily="18" charset="-128"/>
          </a:endParaRPr>
        </a:p>
        <a:p>
          <a:r>
            <a:rPr kumimoji="1" lang="ja-JP" altLang="en-US" sz="1200">
              <a:latin typeface="UD デジタル 教科書体 NP-R" panose="02020400000000000000" pitchFamily="18" charset="-128"/>
              <a:ea typeface="UD デジタル 教科書体 NP-R" panose="02020400000000000000" pitchFamily="18" charset="-128"/>
            </a:rPr>
            <a:t>施策の進行管理</a:t>
          </a:r>
        </a:p>
      </dgm:t>
    </dgm:pt>
    <dgm:pt modelId="{82D8A68A-64ED-419E-A6A1-F004D011C6D0}" type="parTrans" cxnId="{DAD27E33-B95D-4C7E-AFCE-1F899714977F}">
      <dgm:prSet/>
      <dgm:spPr/>
      <dgm:t>
        <a:bodyPr/>
        <a:lstStyle/>
        <a:p>
          <a:endParaRPr kumimoji="1" lang="ja-JP" altLang="en-US"/>
        </a:p>
      </dgm:t>
    </dgm:pt>
    <dgm:pt modelId="{C8ECE8D6-B4DD-4871-A3C2-2ADBA3EC590E}" type="sibTrans" cxnId="{DAD27E33-B95D-4C7E-AFCE-1F899714977F}">
      <dgm:prSet/>
      <dgm:spPr/>
      <dgm:t>
        <a:bodyPr/>
        <a:lstStyle/>
        <a:p>
          <a:endParaRPr kumimoji="1" lang="ja-JP" altLang="en-US"/>
        </a:p>
      </dgm:t>
    </dgm:pt>
    <dgm:pt modelId="{CD634FFD-F28F-4CDC-B961-97F02833C6D6}">
      <dgm:prSet phldrT="[テキスト]" custT="1"/>
      <dgm:spPr/>
      <dgm:t>
        <a:bodyPr/>
        <a:lstStyle/>
        <a:p>
          <a:r>
            <a:rPr kumimoji="1" lang="en-US" altLang="ja-JP" sz="1400">
              <a:latin typeface="BIZ UDPゴシック" panose="020B0400000000000000" pitchFamily="50" charset="-128"/>
              <a:ea typeface="BIZ UDPゴシック" panose="020B0400000000000000" pitchFamily="50" charset="-128"/>
            </a:rPr>
            <a:t>【</a:t>
          </a:r>
          <a:r>
            <a:rPr kumimoji="1" lang="ja-JP" altLang="en-US" sz="1400">
              <a:latin typeface="BIZ UDPゴシック" panose="020B0400000000000000" pitchFamily="50" charset="-128"/>
              <a:ea typeface="BIZ UDPゴシック" panose="020B0400000000000000" pitchFamily="50" charset="-128"/>
            </a:rPr>
            <a:t>施策の評価・改善</a:t>
          </a:r>
          <a:r>
            <a:rPr kumimoji="1" lang="en-US" altLang="ja-JP" sz="1400">
              <a:latin typeface="BIZ UDPゴシック" panose="020B0400000000000000" pitchFamily="50" charset="-128"/>
              <a:ea typeface="BIZ UDPゴシック" panose="020B0400000000000000" pitchFamily="50" charset="-128"/>
            </a:rPr>
            <a:t>】</a:t>
          </a:r>
        </a:p>
        <a:p>
          <a:r>
            <a:rPr lang="ja-JP" sz="1200">
              <a:latin typeface="UD デジタル 教科書体 NP-R" panose="02020400000000000000" pitchFamily="18" charset="-128"/>
              <a:ea typeface="UD デジタル 教科書体 NP-R" panose="02020400000000000000" pitchFamily="18" charset="-128"/>
            </a:rPr>
            <a:t>認知症・うつ・自殺予防</a:t>
          </a:r>
          <a:endParaRPr lang="en-US" altLang="ja-JP" sz="1200">
            <a:latin typeface="UD デジタル 教科書体 NP-R" panose="02020400000000000000" pitchFamily="18" charset="-128"/>
            <a:ea typeface="UD デジタル 教科書体 NP-R" panose="02020400000000000000" pitchFamily="18" charset="-128"/>
          </a:endParaRPr>
        </a:p>
        <a:p>
          <a:r>
            <a:rPr lang="ja-JP" altLang="en-US" sz="1200">
              <a:latin typeface="UD デジタル 教科書体 NP-R" panose="02020400000000000000" pitchFamily="18" charset="-128"/>
              <a:ea typeface="UD デジタル 教科書体 NP-R" panose="02020400000000000000" pitchFamily="18" charset="-128"/>
            </a:rPr>
            <a:t>など</a:t>
          </a:r>
          <a:r>
            <a:rPr lang="ja-JP" sz="1200">
              <a:latin typeface="UD デジタル 教科書体 NP-R" panose="02020400000000000000" pitchFamily="18" charset="-128"/>
              <a:ea typeface="UD デジタル 教科書体 NP-R" panose="02020400000000000000" pitchFamily="18" charset="-128"/>
            </a:rPr>
            <a:t>地域支援推進検討会</a:t>
          </a:r>
          <a:r>
            <a:rPr lang="ja-JP" altLang="en-US" sz="1200">
              <a:latin typeface="UD デジタル 教科書体 NP-R" panose="02020400000000000000" pitchFamily="18" charset="-128"/>
              <a:ea typeface="UD デジタル 教科書体 NP-R" panose="02020400000000000000" pitchFamily="18" charset="-128"/>
            </a:rPr>
            <a:t>による分析・評価、見直し</a:t>
          </a:r>
          <a:endParaRPr lang="en-US" altLang="ja-JP" sz="1200">
            <a:latin typeface="UD デジタル 教科書体 NP-R" panose="02020400000000000000" pitchFamily="18" charset="-128"/>
            <a:ea typeface="UD デジタル 教科書体 NP-R" panose="02020400000000000000" pitchFamily="18" charset="-128"/>
          </a:endParaRPr>
        </a:p>
        <a:p>
          <a:r>
            <a:rPr lang="ja-JP" altLang="en-US" sz="1200">
              <a:latin typeface="UD デジタル 教科書体 NP-R" panose="02020400000000000000" pitchFamily="18" charset="-128"/>
              <a:ea typeface="UD デジタル 教科書体 NP-R" panose="02020400000000000000" pitchFamily="18" charset="-128"/>
            </a:rPr>
            <a:t>施策の提言</a:t>
          </a:r>
          <a:endParaRPr kumimoji="1" lang="ja-JP" altLang="en-US" sz="1200">
            <a:latin typeface="UD デジタル 教科書体 NP-R" panose="02020400000000000000" pitchFamily="18" charset="-128"/>
            <a:ea typeface="UD デジタル 教科書体 NP-R" panose="02020400000000000000" pitchFamily="18" charset="-128"/>
          </a:endParaRPr>
        </a:p>
      </dgm:t>
    </dgm:pt>
    <dgm:pt modelId="{88373271-B54D-4B90-868D-1697660D1F26}" type="parTrans" cxnId="{FADECFD1-3CFE-44C8-9B5D-B64FBB680D3B}">
      <dgm:prSet/>
      <dgm:spPr/>
      <dgm:t>
        <a:bodyPr/>
        <a:lstStyle/>
        <a:p>
          <a:endParaRPr kumimoji="1" lang="ja-JP" altLang="en-US"/>
        </a:p>
      </dgm:t>
    </dgm:pt>
    <dgm:pt modelId="{9E09C17A-DDC3-46DB-8190-2193FEA08B6D}" type="sibTrans" cxnId="{FADECFD1-3CFE-44C8-9B5D-B64FBB680D3B}">
      <dgm:prSet/>
      <dgm:spPr/>
      <dgm:t>
        <a:bodyPr/>
        <a:lstStyle/>
        <a:p>
          <a:endParaRPr kumimoji="1" lang="ja-JP" altLang="en-US"/>
        </a:p>
      </dgm:t>
    </dgm:pt>
    <dgm:pt modelId="{C25F48AC-F5B7-4AD1-BE50-B175BDD62575}" type="pres">
      <dgm:prSet presAssocID="{FDD56B9F-29D3-434C-B354-51417874B4A1}" presName="cycle" presStyleCnt="0">
        <dgm:presLayoutVars>
          <dgm:dir/>
          <dgm:resizeHandles val="exact"/>
        </dgm:presLayoutVars>
      </dgm:prSet>
      <dgm:spPr/>
    </dgm:pt>
    <dgm:pt modelId="{E6898023-6101-450A-B735-05F9733E6C55}" type="pres">
      <dgm:prSet presAssocID="{1CAD3E96-5120-4BB4-9987-0EF65B2F3859}" presName="node" presStyleLbl="node1" presStyleIdx="0" presStyleCnt="3" custScaleX="162502" custRadScaleRad="113482" custRadScaleInc="-3042">
        <dgm:presLayoutVars>
          <dgm:bulletEnabled val="1"/>
        </dgm:presLayoutVars>
      </dgm:prSet>
      <dgm:spPr/>
    </dgm:pt>
    <dgm:pt modelId="{4DFB3D2A-DD2E-4BE1-A1E8-005311121619}" type="pres">
      <dgm:prSet presAssocID="{EBA5956B-FA1C-48EC-9C75-02D571066D75}" presName="sibTrans" presStyleLbl="sibTrans2D1" presStyleIdx="0" presStyleCnt="3"/>
      <dgm:spPr/>
    </dgm:pt>
    <dgm:pt modelId="{288B1DB7-8D3C-42F2-A087-A06898B0264C}" type="pres">
      <dgm:prSet presAssocID="{EBA5956B-FA1C-48EC-9C75-02D571066D75}" presName="connectorText" presStyleLbl="sibTrans2D1" presStyleIdx="0" presStyleCnt="3"/>
      <dgm:spPr/>
    </dgm:pt>
    <dgm:pt modelId="{E002115E-1A48-47FA-99EC-E36C541F6C36}" type="pres">
      <dgm:prSet presAssocID="{FD84F013-8069-4E62-B9AB-ED4B07311E5C}" presName="node" presStyleLbl="node1" presStyleIdx="1" presStyleCnt="3" custScaleX="169893" custRadScaleRad="158227" custRadScaleInc="-19277">
        <dgm:presLayoutVars>
          <dgm:bulletEnabled val="1"/>
        </dgm:presLayoutVars>
      </dgm:prSet>
      <dgm:spPr/>
    </dgm:pt>
    <dgm:pt modelId="{1C636998-4C5A-43E7-A690-142E10EEA4C2}" type="pres">
      <dgm:prSet presAssocID="{C8ECE8D6-B4DD-4871-A3C2-2ADBA3EC590E}" presName="sibTrans" presStyleLbl="sibTrans2D1" presStyleIdx="1" presStyleCnt="3"/>
      <dgm:spPr/>
    </dgm:pt>
    <dgm:pt modelId="{709FE193-EB41-4D6E-BA91-14D3B1CDF1E3}" type="pres">
      <dgm:prSet presAssocID="{C8ECE8D6-B4DD-4871-A3C2-2ADBA3EC590E}" presName="connectorText" presStyleLbl="sibTrans2D1" presStyleIdx="1" presStyleCnt="3"/>
      <dgm:spPr/>
    </dgm:pt>
    <dgm:pt modelId="{69B24838-11A8-4E4F-A932-462D6B3E512A}" type="pres">
      <dgm:prSet presAssocID="{CD634FFD-F28F-4CDC-B961-97F02833C6D6}" presName="node" presStyleLbl="node1" presStyleIdx="2" presStyleCnt="3" custScaleX="180657" custScaleY="104010" custRadScaleRad="148467" custRadScaleInc="17176">
        <dgm:presLayoutVars>
          <dgm:bulletEnabled val="1"/>
        </dgm:presLayoutVars>
      </dgm:prSet>
      <dgm:spPr/>
    </dgm:pt>
    <dgm:pt modelId="{A798428D-EEB8-4732-9136-0C7D72AA6FC9}" type="pres">
      <dgm:prSet presAssocID="{9E09C17A-DDC3-46DB-8190-2193FEA08B6D}" presName="sibTrans" presStyleLbl="sibTrans2D1" presStyleIdx="2" presStyleCnt="3"/>
      <dgm:spPr/>
    </dgm:pt>
    <dgm:pt modelId="{FA97A5FE-D8FB-4703-82EB-FC452D2717AB}" type="pres">
      <dgm:prSet presAssocID="{9E09C17A-DDC3-46DB-8190-2193FEA08B6D}" presName="connectorText" presStyleLbl="sibTrans2D1" presStyleIdx="2" presStyleCnt="3"/>
      <dgm:spPr/>
    </dgm:pt>
  </dgm:ptLst>
  <dgm:cxnLst>
    <dgm:cxn modelId="{0A2A8C0C-2E22-4BFE-AC87-D804F3D443A8}" type="presOf" srcId="{EBA5956B-FA1C-48EC-9C75-02D571066D75}" destId="{4DFB3D2A-DD2E-4BE1-A1E8-005311121619}" srcOrd="0" destOrd="0" presId="urn:microsoft.com/office/officeart/2005/8/layout/cycle2"/>
    <dgm:cxn modelId="{DAD27E33-B95D-4C7E-AFCE-1F899714977F}" srcId="{FDD56B9F-29D3-434C-B354-51417874B4A1}" destId="{FD84F013-8069-4E62-B9AB-ED4B07311E5C}" srcOrd="1" destOrd="0" parTransId="{82D8A68A-64ED-419E-A6A1-F004D011C6D0}" sibTransId="{C8ECE8D6-B4DD-4871-A3C2-2ADBA3EC590E}"/>
    <dgm:cxn modelId="{DE69DC72-3A53-4257-ADA2-D8127D43487B}" type="presOf" srcId="{EBA5956B-FA1C-48EC-9C75-02D571066D75}" destId="{288B1DB7-8D3C-42F2-A087-A06898B0264C}" srcOrd="1" destOrd="0" presId="urn:microsoft.com/office/officeart/2005/8/layout/cycle2"/>
    <dgm:cxn modelId="{626F0553-87BE-4AEC-8072-0848E799729E}" type="presOf" srcId="{FD84F013-8069-4E62-B9AB-ED4B07311E5C}" destId="{E002115E-1A48-47FA-99EC-E36C541F6C36}" srcOrd="0" destOrd="0" presId="urn:microsoft.com/office/officeart/2005/8/layout/cycle2"/>
    <dgm:cxn modelId="{E90F2791-D978-4A2D-B367-28D2DACDDE2E}" type="presOf" srcId="{C8ECE8D6-B4DD-4871-A3C2-2ADBA3EC590E}" destId="{1C636998-4C5A-43E7-A690-142E10EEA4C2}" srcOrd="0" destOrd="0" presId="urn:microsoft.com/office/officeart/2005/8/layout/cycle2"/>
    <dgm:cxn modelId="{7CFA7392-FD87-43CE-9A04-8E46891106C6}" type="presOf" srcId="{C8ECE8D6-B4DD-4871-A3C2-2ADBA3EC590E}" destId="{709FE193-EB41-4D6E-BA91-14D3B1CDF1E3}" srcOrd="1" destOrd="0" presId="urn:microsoft.com/office/officeart/2005/8/layout/cycle2"/>
    <dgm:cxn modelId="{EFF8339D-1F28-4628-85A8-5E0C3B82E10B}" type="presOf" srcId="{CD634FFD-F28F-4CDC-B961-97F02833C6D6}" destId="{69B24838-11A8-4E4F-A932-462D6B3E512A}" srcOrd="0" destOrd="0" presId="urn:microsoft.com/office/officeart/2005/8/layout/cycle2"/>
    <dgm:cxn modelId="{38607CA0-DA61-4876-8FF1-7C0C604DF46D}" type="presOf" srcId="{9E09C17A-DDC3-46DB-8190-2193FEA08B6D}" destId="{A798428D-EEB8-4732-9136-0C7D72AA6FC9}" srcOrd="0" destOrd="0" presId="urn:microsoft.com/office/officeart/2005/8/layout/cycle2"/>
    <dgm:cxn modelId="{DACCA4AE-AB1C-47A7-BC2F-292565C4B49F}" type="presOf" srcId="{FDD56B9F-29D3-434C-B354-51417874B4A1}" destId="{C25F48AC-F5B7-4AD1-BE50-B175BDD62575}" srcOrd="0" destOrd="0" presId="urn:microsoft.com/office/officeart/2005/8/layout/cycle2"/>
    <dgm:cxn modelId="{5A5D54BA-40CF-4893-9D3D-75AE7EE2ECAB}" type="presOf" srcId="{9E09C17A-DDC3-46DB-8190-2193FEA08B6D}" destId="{FA97A5FE-D8FB-4703-82EB-FC452D2717AB}" srcOrd="1" destOrd="0" presId="urn:microsoft.com/office/officeart/2005/8/layout/cycle2"/>
    <dgm:cxn modelId="{FADECFD1-3CFE-44C8-9B5D-B64FBB680D3B}" srcId="{FDD56B9F-29D3-434C-B354-51417874B4A1}" destId="{CD634FFD-F28F-4CDC-B961-97F02833C6D6}" srcOrd="2" destOrd="0" parTransId="{88373271-B54D-4B90-868D-1697660D1F26}" sibTransId="{9E09C17A-DDC3-46DB-8190-2193FEA08B6D}"/>
    <dgm:cxn modelId="{BB713DF6-3155-4FB2-890A-CCF735D4E924}" type="presOf" srcId="{1CAD3E96-5120-4BB4-9987-0EF65B2F3859}" destId="{E6898023-6101-450A-B735-05F9733E6C55}" srcOrd="0" destOrd="0" presId="urn:microsoft.com/office/officeart/2005/8/layout/cycle2"/>
    <dgm:cxn modelId="{A6B08BF7-FA5F-467B-AF6F-4EFFED3A0E32}" srcId="{FDD56B9F-29D3-434C-B354-51417874B4A1}" destId="{1CAD3E96-5120-4BB4-9987-0EF65B2F3859}" srcOrd="0" destOrd="0" parTransId="{A4801C08-25E7-40EA-B455-5218B6B166B4}" sibTransId="{EBA5956B-FA1C-48EC-9C75-02D571066D75}"/>
    <dgm:cxn modelId="{C4D3009C-5BF8-43BC-8D51-0C0D05C5681F}" type="presParOf" srcId="{C25F48AC-F5B7-4AD1-BE50-B175BDD62575}" destId="{E6898023-6101-450A-B735-05F9733E6C55}" srcOrd="0" destOrd="0" presId="urn:microsoft.com/office/officeart/2005/8/layout/cycle2"/>
    <dgm:cxn modelId="{22C674CF-38D3-4D3A-8D08-A407DCDAB9A8}" type="presParOf" srcId="{C25F48AC-F5B7-4AD1-BE50-B175BDD62575}" destId="{4DFB3D2A-DD2E-4BE1-A1E8-005311121619}" srcOrd="1" destOrd="0" presId="urn:microsoft.com/office/officeart/2005/8/layout/cycle2"/>
    <dgm:cxn modelId="{BCB4F38B-9D91-4C18-A352-015A5F419186}" type="presParOf" srcId="{4DFB3D2A-DD2E-4BE1-A1E8-005311121619}" destId="{288B1DB7-8D3C-42F2-A087-A06898B0264C}" srcOrd="0" destOrd="0" presId="urn:microsoft.com/office/officeart/2005/8/layout/cycle2"/>
    <dgm:cxn modelId="{5CA9FDA7-D919-4662-8B9A-3181A397AF05}" type="presParOf" srcId="{C25F48AC-F5B7-4AD1-BE50-B175BDD62575}" destId="{E002115E-1A48-47FA-99EC-E36C541F6C36}" srcOrd="2" destOrd="0" presId="urn:microsoft.com/office/officeart/2005/8/layout/cycle2"/>
    <dgm:cxn modelId="{69609D1F-A46C-4590-9745-A1AD45DF7102}" type="presParOf" srcId="{C25F48AC-F5B7-4AD1-BE50-B175BDD62575}" destId="{1C636998-4C5A-43E7-A690-142E10EEA4C2}" srcOrd="3" destOrd="0" presId="urn:microsoft.com/office/officeart/2005/8/layout/cycle2"/>
    <dgm:cxn modelId="{D9FC0144-C983-41D0-A0F2-2E534332FB78}" type="presParOf" srcId="{1C636998-4C5A-43E7-A690-142E10EEA4C2}" destId="{709FE193-EB41-4D6E-BA91-14D3B1CDF1E3}" srcOrd="0" destOrd="0" presId="urn:microsoft.com/office/officeart/2005/8/layout/cycle2"/>
    <dgm:cxn modelId="{B7C79971-2156-4C5E-9BB0-BA1F523AE69E}" type="presParOf" srcId="{C25F48AC-F5B7-4AD1-BE50-B175BDD62575}" destId="{69B24838-11A8-4E4F-A932-462D6B3E512A}" srcOrd="4" destOrd="0" presId="urn:microsoft.com/office/officeart/2005/8/layout/cycle2"/>
    <dgm:cxn modelId="{58528BF1-3D4D-4237-BC9C-AA5D8F13D3A1}" type="presParOf" srcId="{C25F48AC-F5B7-4AD1-BE50-B175BDD62575}" destId="{A798428D-EEB8-4732-9136-0C7D72AA6FC9}" srcOrd="5" destOrd="0" presId="urn:microsoft.com/office/officeart/2005/8/layout/cycle2"/>
    <dgm:cxn modelId="{4FC02E6D-CE0F-4029-B612-618B839EB501}" type="presParOf" srcId="{A798428D-EEB8-4732-9136-0C7D72AA6FC9}" destId="{FA97A5FE-D8FB-4703-82EB-FC452D2717AB}"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898023-6101-450A-B735-05F9733E6C55}">
      <dsp:nvSpPr>
        <dsp:cNvPr id="0" name=""/>
        <dsp:cNvSpPr/>
      </dsp:nvSpPr>
      <dsp:spPr>
        <a:xfrm>
          <a:off x="1910951" y="-14838"/>
          <a:ext cx="2476670" cy="152408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latin typeface="BIZ UDPゴシック" panose="020B0400000000000000" pitchFamily="50" charset="-128"/>
              <a:ea typeface="BIZ UDPゴシック" panose="020B0400000000000000" pitchFamily="50" charset="-128"/>
            </a:rPr>
            <a:t>【</a:t>
          </a:r>
          <a:r>
            <a:rPr kumimoji="1" lang="ja-JP" altLang="en-US" sz="1400" kern="1200">
              <a:latin typeface="BIZ UDPゴシック" panose="020B0400000000000000" pitchFamily="50" charset="-128"/>
              <a:ea typeface="BIZ UDPゴシック" panose="020B0400000000000000" pitchFamily="50" charset="-128"/>
            </a:rPr>
            <a:t>施策の実行</a:t>
          </a:r>
          <a:r>
            <a:rPr kumimoji="1" lang="en-US" altLang="ja-JP" sz="1400" kern="1200">
              <a:latin typeface="BIZ UDPゴシック" panose="020B0400000000000000" pitchFamily="50" charset="-128"/>
              <a:ea typeface="BIZ UDPゴシック" panose="020B0400000000000000" pitchFamily="50" charset="-128"/>
            </a:rPr>
            <a:t>】</a:t>
          </a:r>
        </a:p>
        <a:p>
          <a:pPr marL="0" lvl="0" indent="0" algn="ctr" defTabSz="622300">
            <a:lnSpc>
              <a:spcPct val="90000"/>
            </a:lnSpc>
            <a:spcBef>
              <a:spcPct val="0"/>
            </a:spcBef>
            <a:spcAft>
              <a:spcPct val="35000"/>
            </a:spcAft>
            <a:buNone/>
          </a:pPr>
          <a:r>
            <a:rPr kumimoji="1" lang="ja-JP" altLang="en-US" sz="1200" kern="1200">
              <a:latin typeface="UD デジタル 教科書体 NP-R" panose="02020400000000000000" pitchFamily="18" charset="-128"/>
              <a:ea typeface="UD デジタル 教科書体 NP-R" panose="02020400000000000000" pitchFamily="18" charset="-128"/>
            </a:rPr>
            <a:t>計画の周知、町や関係機関による各種施策の実行</a:t>
          </a:r>
        </a:p>
      </dsp:txBody>
      <dsp:txXfrm>
        <a:off x="2273651" y="208359"/>
        <a:ext cx="1751270" cy="1077692"/>
      </dsp:txXfrm>
    </dsp:sp>
    <dsp:sp modelId="{4DFB3D2A-DD2E-4BE1-A1E8-005311121619}">
      <dsp:nvSpPr>
        <dsp:cNvPr id="0" name=""/>
        <dsp:cNvSpPr/>
      </dsp:nvSpPr>
      <dsp:spPr>
        <a:xfrm rot="2802444">
          <a:off x="3831403" y="1468040"/>
          <a:ext cx="478578" cy="5143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kumimoji="1" lang="ja-JP" altLang="en-US" sz="1500" kern="1200"/>
        </a:p>
      </dsp:txBody>
      <dsp:txXfrm>
        <a:off x="3853964" y="1518665"/>
        <a:ext cx="335005" cy="308627"/>
      </dsp:txXfrm>
    </dsp:sp>
    <dsp:sp modelId="{E002115E-1A48-47FA-99EC-E36C541F6C36}">
      <dsp:nvSpPr>
        <dsp:cNvPr id="0" name=""/>
        <dsp:cNvSpPr/>
      </dsp:nvSpPr>
      <dsp:spPr>
        <a:xfrm>
          <a:off x="3722774" y="1968102"/>
          <a:ext cx="2589315" cy="152408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latin typeface="BIZ UDPゴシック" panose="020B0400000000000000" pitchFamily="50" charset="-128"/>
              <a:ea typeface="BIZ UDPゴシック" panose="020B0400000000000000" pitchFamily="50" charset="-128"/>
            </a:rPr>
            <a:t>【</a:t>
          </a:r>
          <a:r>
            <a:rPr kumimoji="1" lang="ja-JP" altLang="en-US" sz="1400" kern="1200">
              <a:latin typeface="BIZ UDPゴシック" panose="020B0400000000000000" pitchFamily="50" charset="-128"/>
              <a:ea typeface="BIZ UDPゴシック" panose="020B0400000000000000" pitchFamily="50" charset="-128"/>
            </a:rPr>
            <a:t>施策の進行管理</a:t>
          </a:r>
          <a:r>
            <a:rPr kumimoji="1" lang="en-US" altLang="ja-JP" sz="1400" kern="1200">
              <a:latin typeface="BIZ UDPゴシック" panose="020B0400000000000000" pitchFamily="50" charset="-128"/>
              <a:ea typeface="BIZ UDPゴシック" panose="020B0400000000000000" pitchFamily="50" charset="-128"/>
            </a:rPr>
            <a:t>】</a:t>
          </a:r>
        </a:p>
        <a:p>
          <a:pPr marL="0" lvl="0" indent="0" algn="ctr" defTabSz="622300">
            <a:lnSpc>
              <a:spcPct val="90000"/>
            </a:lnSpc>
            <a:spcBef>
              <a:spcPct val="0"/>
            </a:spcBef>
            <a:spcAft>
              <a:spcPct val="35000"/>
            </a:spcAft>
            <a:buNone/>
          </a:pPr>
          <a:r>
            <a:rPr kumimoji="1" lang="ja-JP" altLang="en-US" sz="1200" kern="1200">
              <a:latin typeface="UD デジタル 教科書体 NP-R" panose="02020400000000000000" pitchFamily="18" charset="-128"/>
              <a:ea typeface="UD デジタル 教科書体 NP-R" panose="02020400000000000000" pitchFamily="18" charset="-128"/>
            </a:rPr>
            <a:t>町や関係機関が行う</a:t>
          </a:r>
          <a:endParaRPr kumimoji="1" lang="en-US" altLang="ja-JP" sz="1200" kern="1200">
            <a:latin typeface="UD デジタル 教科書体 NP-R" panose="02020400000000000000" pitchFamily="18" charset="-128"/>
            <a:ea typeface="UD デジタル 教科書体 NP-R" panose="02020400000000000000" pitchFamily="18" charset="-128"/>
          </a:endParaRPr>
        </a:p>
        <a:p>
          <a:pPr marL="0" lvl="0" indent="0" algn="ctr" defTabSz="622300">
            <a:lnSpc>
              <a:spcPct val="90000"/>
            </a:lnSpc>
            <a:spcBef>
              <a:spcPct val="0"/>
            </a:spcBef>
            <a:spcAft>
              <a:spcPct val="35000"/>
            </a:spcAft>
            <a:buNone/>
          </a:pPr>
          <a:r>
            <a:rPr kumimoji="1" lang="ja-JP" altLang="en-US" sz="1200" kern="1200">
              <a:latin typeface="UD デジタル 教科書体 NP-R" panose="02020400000000000000" pitchFamily="18" charset="-128"/>
              <a:ea typeface="UD デジタル 教科書体 NP-R" panose="02020400000000000000" pitchFamily="18" charset="-128"/>
            </a:rPr>
            <a:t>施策の進行管理</a:t>
          </a:r>
        </a:p>
      </dsp:txBody>
      <dsp:txXfrm>
        <a:off x="4101970" y="2191299"/>
        <a:ext cx="1830923" cy="1077692"/>
      </dsp:txXfrm>
    </dsp:sp>
    <dsp:sp modelId="{1C636998-4C5A-43E7-A690-142E10EEA4C2}">
      <dsp:nvSpPr>
        <dsp:cNvPr id="0" name=""/>
        <dsp:cNvSpPr/>
      </dsp:nvSpPr>
      <dsp:spPr>
        <a:xfrm rot="10800409">
          <a:off x="2995719" y="2472745"/>
          <a:ext cx="513785" cy="5143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kumimoji="1" lang="ja-JP" altLang="en-US" sz="1500" kern="1200"/>
        </a:p>
      </dsp:txBody>
      <dsp:txXfrm rot="10800000">
        <a:off x="3149854" y="2575630"/>
        <a:ext cx="359650" cy="308627"/>
      </dsp:txXfrm>
    </dsp:sp>
    <dsp:sp modelId="{69B24838-11A8-4E4F-A932-462D6B3E512A}">
      <dsp:nvSpPr>
        <dsp:cNvPr id="0" name=""/>
        <dsp:cNvSpPr/>
      </dsp:nvSpPr>
      <dsp:spPr>
        <a:xfrm>
          <a:off x="0" y="1937111"/>
          <a:ext cx="2753368" cy="15852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latin typeface="BIZ UDPゴシック" panose="020B0400000000000000" pitchFamily="50" charset="-128"/>
              <a:ea typeface="BIZ UDPゴシック" panose="020B0400000000000000" pitchFamily="50" charset="-128"/>
            </a:rPr>
            <a:t>【</a:t>
          </a:r>
          <a:r>
            <a:rPr kumimoji="1" lang="ja-JP" altLang="en-US" sz="1400" kern="1200">
              <a:latin typeface="BIZ UDPゴシック" panose="020B0400000000000000" pitchFamily="50" charset="-128"/>
              <a:ea typeface="BIZ UDPゴシック" panose="020B0400000000000000" pitchFamily="50" charset="-128"/>
            </a:rPr>
            <a:t>施策の評価・改善</a:t>
          </a:r>
          <a:r>
            <a:rPr kumimoji="1" lang="en-US" altLang="ja-JP" sz="1400" kern="1200">
              <a:latin typeface="BIZ UDPゴシック" panose="020B0400000000000000" pitchFamily="50" charset="-128"/>
              <a:ea typeface="BIZ UDPゴシック" panose="020B0400000000000000" pitchFamily="50" charset="-128"/>
            </a:rPr>
            <a:t>】</a:t>
          </a:r>
        </a:p>
        <a:p>
          <a:pPr marL="0" lvl="0" indent="0" algn="ctr" defTabSz="622300">
            <a:lnSpc>
              <a:spcPct val="90000"/>
            </a:lnSpc>
            <a:spcBef>
              <a:spcPct val="0"/>
            </a:spcBef>
            <a:spcAft>
              <a:spcPct val="35000"/>
            </a:spcAft>
            <a:buNone/>
          </a:pPr>
          <a:r>
            <a:rPr lang="ja-JP" sz="1200" kern="1200">
              <a:latin typeface="UD デジタル 教科書体 NP-R" panose="02020400000000000000" pitchFamily="18" charset="-128"/>
              <a:ea typeface="UD デジタル 教科書体 NP-R" panose="02020400000000000000" pitchFamily="18" charset="-128"/>
            </a:rPr>
            <a:t>認知症・うつ・自殺予防</a:t>
          </a:r>
          <a:endParaRPr lang="en-US" altLang="ja-JP" sz="1200" kern="1200">
            <a:latin typeface="UD デジタル 教科書体 NP-R" panose="02020400000000000000" pitchFamily="18" charset="-128"/>
            <a:ea typeface="UD デジタル 教科書体 NP-R" panose="02020400000000000000" pitchFamily="18" charset="-128"/>
          </a:endParaRPr>
        </a:p>
        <a:p>
          <a:pPr marL="0" lvl="0" indent="0" algn="ctr" defTabSz="622300">
            <a:lnSpc>
              <a:spcPct val="90000"/>
            </a:lnSpc>
            <a:spcBef>
              <a:spcPct val="0"/>
            </a:spcBef>
            <a:spcAft>
              <a:spcPct val="35000"/>
            </a:spcAft>
            <a:buNone/>
          </a:pPr>
          <a:r>
            <a:rPr lang="ja-JP" altLang="en-US" sz="1200" kern="1200">
              <a:latin typeface="UD デジタル 教科書体 NP-R" panose="02020400000000000000" pitchFamily="18" charset="-128"/>
              <a:ea typeface="UD デジタル 教科書体 NP-R" panose="02020400000000000000" pitchFamily="18" charset="-128"/>
            </a:rPr>
            <a:t>など</a:t>
          </a:r>
          <a:r>
            <a:rPr lang="ja-JP" sz="1200" kern="1200">
              <a:latin typeface="UD デジタル 教科書体 NP-R" panose="02020400000000000000" pitchFamily="18" charset="-128"/>
              <a:ea typeface="UD デジタル 教科書体 NP-R" panose="02020400000000000000" pitchFamily="18" charset="-128"/>
            </a:rPr>
            <a:t>地域支援推進検討会</a:t>
          </a:r>
          <a:r>
            <a:rPr lang="ja-JP" altLang="en-US" sz="1200" kern="1200">
              <a:latin typeface="UD デジタル 教科書体 NP-R" panose="02020400000000000000" pitchFamily="18" charset="-128"/>
              <a:ea typeface="UD デジタル 教科書体 NP-R" panose="02020400000000000000" pitchFamily="18" charset="-128"/>
            </a:rPr>
            <a:t>による分析・評価、見直し</a:t>
          </a:r>
          <a:endParaRPr lang="en-US" altLang="ja-JP" sz="1200" kern="1200">
            <a:latin typeface="UD デジタル 教科書体 NP-R" panose="02020400000000000000" pitchFamily="18" charset="-128"/>
            <a:ea typeface="UD デジタル 教科書体 NP-R" panose="02020400000000000000" pitchFamily="18" charset="-128"/>
          </a:endParaRPr>
        </a:p>
        <a:p>
          <a:pPr marL="0" lvl="0" indent="0" algn="ctr" defTabSz="622300">
            <a:lnSpc>
              <a:spcPct val="90000"/>
            </a:lnSpc>
            <a:spcBef>
              <a:spcPct val="0"/>
            </a:spcBef>
            <a:spcAft>
              <a:spcPct val="35000"/>
            </a:spcAft>
            <a:buNone/>
          </a:pPr>
          <a:r>
            <a:rPr lang="ja-JP" altLang="en-US" sz="1200" kern="1200">
              <a:latin typeface="UD デジタル 教科書体 NP-R" panose="02020400000000000000" pitchFamily="18" charset="-128"/>
              <a:ea typeface="UD デジタル 教科書体 NP-R" panose="02020400000000000000" pitchFamily="18" charset="-128"/>
            </a:rPr>
            <a:t>施策の提言</a:t>
          </a:r>
          <a:endParaRPr kumimoji="1" lang="ja-JP" altLang="en-US" sz="1200" kern="1200">
            <a:latin typeface="UD デジタル 教科書体 NP-R" panose="02020400000000000000" pitchFamily="18" charset="-128"/>
            <a:ea typeface="UD デジタル 教科書体 NP-R" panose="02020400000000000000" pitchFamily="18" charset="-128"/>
          </a:endParaRPr>
        </a:p>
      </dsp:txBody>
      <dsp:txXfrm>
        <a:off x="403221" y="2169258"/>
        <a:ext cx="1946926" cy="1120908"/>
      </dsp:txXfrm>
    </dsp:sp>
    <dsp:sp modelId="{A798428D-EEB8-4732-9136-0C7D72AA6FC9}">
      <dsp:nvSpPr>
        <dsp:cNvPr id="0" name=""/>
        <dsp:cNvSpPr/>
      </dsp:nvSpPr>
      <dsp:spPr>
        <a:xfrm rot="18708035">
          <a:off x="2054474" y="1471891"/>
          <a:ext cx="433790" cy="5143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kumimoji="1" lang="ja-JP" altLang="en-US" sz="1500" kern="1200"/>
        </a:p>
      </dsp:txBody>
      <dsp:txXfrm>
        <a:off x="2076172" y="1623274"/>
        <a:ext cx="303653" cy="30862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8778-125C-4162-BD4B-4D3ED575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19</Pages>
  <Words>1087</Words>
  <Characters>6199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郁子</dc:creator>
  <cp:keywords/>
  <dc:description/>
  <cp:lastModifiedBy>山崎　郁子</cp:lastModifiedBy>
  <cp:revision>40</cp:revision>
  <cp:lastPrinted>2024-02-08T07:24:00Z</cp:lastPrinted>
  <dcterms:created xsi:type="dcterms:W3CDTF">2024-02-08T04:58:00Z</dcterms:created>
  <dcterms:modified xsi:type="dcterms:W3CDTF">2024-04-17T06:27:00Z</dcterms:modified>
</cp:coreProperties>
</file>